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5607" w14:textId="77777777" w:rsidR="00351163" w:rsidRPr="002B0812" w:rsidRDefault="00351163" w:rsidP="0035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812">
        <w:rPr>
          <w:rFonts w:ascii="Times New Roman" w:hAnsi="Times New Roman" w:cs="Times New Roman"/>
          <w:b/>
          <w:sz w:val="24"/>
          <w:szCs w:val="24"/>
        </w:rPr>
        <w:t>Zápis z jednání Výběrové komise MAS Krušné hory</w:t>
      </w:r>
    </w:p>
    <w:p w14:paraId="1450FC4C" w14:textId="77777777" w:rsidR="00351163" w:rsidRDefault="00351163" w:rsidP="00351163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01EBBA78" w14:textId="6D9F10D4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7D">
        <w:rPr>
          <w:rFonts w:ascii="Times New Roman" w:hAnsi="Times New Roman" w:cs="Times New Roman"/>
          <w:u w:val="single"/>
        </w:rPr>
        <w:t>Datum jednání</w:t>
      </w:r>
      <w:r w:rsidRPr="0011117D">
        <w:rPr>
          <w:rFonts w:ascii="Times New Roman" w:hAnsi="Times New Roman" w:cs="Times New Roman"/>
        </w:rPr>
        <w:t xml:space="preserve">: </w:t>
      </w:r>
      <w:r w:rsidR="00CB501E">
        <w:rPr>
          <w:rFonts w:ascii="Times New Roman" w:hAnsi="Times New Roman" w:cs="Times New Roman"/>
        </w:rPr>
        <w:t>29.04.2025</w:t>
      </w:r>
    </w:p>
    <w:p w14:paraId="4B5D2C50" w14:textId="0D001D10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  <w:u w:val="single"/>
        </w:rPr>
        <w:t>Čas jednání</w:t>
      </w:r>
      <w:r w:rsidRPr="002D1077">
        <w:rPr>
          <w:rFonts w:ascii="Times New Roman" w:hAnsi="Times New Roman" w:cs="Times New Roman"/>
        </w:rPr>
        <w:t>: 8:</w:t>
      </w:r>
      <w:r w:rsidR="00CB501E">
        <w:rPr>
          <w:rFonts w:ascii="Times New Roman" w:hAnsi="Times New Roman" w:cs="Times New Roman"/>
        </w:rPr>
        <w:t>3</w:t>
      </w:r>
      <w:r w:rsidRPr="002D1077">
        <w:rPr>
          <w:rFonts w:ascii="Times New Roman" w:hAnsi="Times New Roman" w:cs="Times New Roman"/>
        </w:rPr>
        <w:t>0 hod.</w:t>
      </w:r>
    </w:p>
    <w:p w14:paraId="5079E509" w14:textId="77777777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  <w:u w:val="single"/>
        </w:rPr>
        <w:t>Místo jednání</w:t>
      </w:r>
      <w:r w:rsidRPr="002D1077">
        <w:rPr>
          <w:rFonts w:ascii="Times New Roman" w:hAnsi="Times New Roman" w:cs="Times New Roman"/>
        </w:rPr>
        <w:t>: kancelář MAS KH, Mírové náměstí 733, Ostrov, DK Ostrov</w:t>
      </w:r>
    </w:p>
    <w:p w14:paraId="6F54714B" w14:textId="77777777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  <w:u w:val="single"/>
        </w:rPr>
        <w:t>Přítomni:</w:t>
      </w:r>
      <w:r w:rsidRPr="002D1077">
        <w:rPr>
          <w:rFonts w:ascii="Times New Roman" w:hAnsi="Times New Roman" w:cs="Times New Roman"/>
        </w:rPr>
        <w:t xml:space="preserve"> členové VK dle prezenční listiny viz. Příloha č. 1 zápisu</w:t>
      </w:r>
    </w:p>
    <w:p w14:paraId="158B4116" w14:textId="72BECAB4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</w:rPr>
        <w:t xml:space="preserve">                dále: Ing. </w:t>
      </w:r>
      <w:r w:rsidR="005624AB">
        <w:rPr>
          <w:rFonts w:ascii="Times New Roman" w:hAnsi="Times New Roman" w:cs="Times New Roman"/>
        </w:rPr>
        <w:t>U</w:t>
      </w:r>
      <w:r w:rsidR="0011117D">
        <w:rPr>
          <w:rFonts w:ascii="Times New Roman" w:hAnsi="Times New Roman" w:cs="Times New Roman"/>
        </w:rPr>
        <w:t>rbánková</w:t>
      </w:r>
      <w:r w:rsidRPr="002D1077">
        <w:rPr>
          <w:rFonts w:ascii="Times New Roman" w:hAnsi="Times New Roman" w:cs="Times New Roman"/>
        </w:rPr>
        <w:t>, Ing. Fürbachová</w:t>
      </w:r>
    </w:p>
    <w:p w14:paraId="1A4C9FC4" w14:textId="77777777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719180C" w14:textId="575E25CB" w:rsidR="000B5A25" w:rsidRPr="002D1077" w:rsidRDefault="000B5A25" w:rsidP="000B5A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</w:rPr>
        <w:t>Přítomné přivítala</w:t>
      </w:r>
      <w:r w:rsidR="00952977">
        <w:rPr>
          <w:rFonts w:ascii="Times New Roman" w:hAnsi="Times New Roman" w:cs="Times New Roman"/>
        </w:rPr>
        <w:t xml:space="preserve"> předsedkyně VK a zahájila</w:t>
      </w:r>
      <w:r w:rsidRPr="002D1077">
        <w:rPr>
          <w:rFonts w:ascii="Times New Roman" w:hAnsi="Times New Roman" w:cs="Times New Roman"/>
        </w:rPr>
        <w:t xml:space="preserve"> jednání tím, že prohlásila Výběrovou komisi za usnášeníschopnou. </w:t>
      </w:r>
    </w:p>
    <w:p w14:paraId="3DBFDE4D" w14:textId="422D667D" w:rsidR="000B5A25" w:rsidRDefault="000B5A25" w:rsidP="000B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1A678" w14:textId="77777777" w:rsidR="00A7066C" w:rsidRDefault="00A7066C" w:rsidP="000B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3D3B9" w14:textId="03DE4DD5" w:rsidR="000B5A25" w:rsidRPr="004A43B2" w:rsidRDefault="00351163" w:rsidP="000B5A2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A43B2">
        <w:rPr>
          <w:rFonts w:ascii="Times New Roman" w:hAnsi="Times New Roman" w:cs="Times New Roman"/>
          <w:b/>
          <w:u w:val="single"/>
        </w:rPr>
        <w:t>Program jednání:</w:t>
      </w:r>
    </w:p>
    <w:p w14:paraId="3FE5506F" w14:textId="2BFCE4A4" w:rsidR="00952977" w:rsidRPr="004A43B2" w:rsidRDefault="000B5A25" w:rsidP="000B5A2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43B2">
        <w:rPr>
          <w:rFonts w:ascii="Times New Roman" w:eastAsia="Times New Roman" w:hAnsi="Times New Roman" w:cs="Times New Roman"/>
        </w:rPr>
        <w:t xml:space="preserve">Schválení </w:t>
      </w:r>
      <w:r w:rsidR="0011117D" w:rsidRPr="004A43B2">
        <w:rPr>
          <w:rFonts w:ascii="Times New Roman" w:eastAsia="Times New Roman" w:hAnsi="Times New Roman" w:cs="Times New Roman"/>
        </w:rPr>
        <w:t>zapisovatele,</w:t>
      </w:r>
      <w:r w:rsidR="0011117D">
        <w:rPr>
          <w:rFonts w:ascii="Times New Roman" w:eastAsia="Times New Roman" w:hAnsi="Times New Roman" w:cs="Times New Roman"/>
        </w:rPr>
        <w:t xml:space="preserve"> </w:t>
      </w:r>
      <w:r w:rsidRPr="004A43B2">
        <w:rPr>
          <w:rFonts w:ascii="Times New Roman" w:eastAsia="Times New Roman" w:hAnsi="Times New Roman" w:cs="Times New Roman"/>
        </w:rPr>
        <w:t>ověřovatele</w:t>
      </w:r>
      <w:r w:rsidR="0011117D">
        <w:rPr>
          <w:rFonts w:ascii="Times New Roman" w:eastAsia="Times New Roman" w:hAnsi="Times New Roman" w:cs="Times New Roman"/>
        </w:rPr>
        <w:t xml:space="preserve"> zápisu a</w:t>
      </w:r>
      <w:r w:rsidR="00952977" w:rsidRPr="004A43B2">
        <w:rPr>
          <w:rFonts w:ascii="Times New Roman" w:eastAsia="Times New Roman" w:hAnsi="Times New Roman" w:cs="Times New Roman"/>
        </w:rPr>
        <w:t xml:space="preserve"> </w:t>
      </w:r>
      <w:r w:rsidR="0011117D" w:rsidRPr="004A43B2">
        <w:rPr>
          <w:rFonts w:ascii="Times New Roman" w:eastAsia="Times New Roman" w:hAnsi="Times New Roman" w:cs="Times New Roman"/>
        </w:rPr>
        <w:t>programu</w:t>
      </w:r>
      <w:r w:rsidR="0011117D">
        <w:rPr>
          <w:rFonts w:ascii="Times New Roman" w:eastAsia="Times New Roman" w:hAnsi="Times New Roman" w:cs="Times New Roman"/>
        </w:rPr>
        <w:t xml:space="preserve"> jednání</w:t>
      </w:r>
    </w:p>
    <w:p w14:paraId="16DBD58D" w14:textId="7999567E" w:rsidR="004A43B2" w:rsidRPr="004A43B2" w:rsidRDefault="00CB501E" w:rsidP="004A43B2">
      <w:pPr>
        <w:pStyle w:val="Odstavecseseznamem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11117D" w:rsidRPr="0011117D">
        <w:rPr>
          <w:rFonts w:ascii="Times New Roman" w:eastAsia="Times New Roman" w:hAnsi="Times New Roman" w:cs="Times New Roman"/>
        </w:rPr>
        <w:t xml:space="preserve">. výzva IROP – </w:t>
      </w:r>
      <w:r>
        <w:rPr>
          <w:rFonts w:ascii="Times New Roman" w:eastAsia="Times New Roman" w:hAnsi="Times New Roman" w:cs="Times New Roman"/>
        </w:rPr>
        <w:t>VEŘEJNÁ PROSTRANSTVÍ</w:t>
      </w:r>
      <w:r w:rsidR="0011117D" w:rsidRPr="0011117D">
        <w:rPr>
          <w:rFonts w:ascii="Times New Roman" w:eastAsia="Times New Roman" w:hAnsi="Times New Roman" w:cs="Times New Roman"/>
        </w:rPr>
        <w:t xml:space="preserve"> I., </w:t>
      </w:r>
      <w:r w:rsidR="004A43B2" w:rsidRPr="004A43B2">
        <w:rPr>
          <w:rFonts w:ascii="Times New Roman" w:eastAsia="Times New Roman" w:hAnsi="Times New Roman" w:cs="Times New Roman"/>
        </w:rPr>
        <w:t xml:space="preserve">šetření ke střetu zájmů, zpracování hodnocení a sestavení a schválení long listu </w:t>
      </w:r>
    </w:p>
    <w:p w14:paraId="35E73330" w14:textId="77777777" w:rsidR="000B5A25" w:rsidRPr="004A43B2" w:rsidRDefault="000B5A25" w:rsidP="000B5A2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43B2">
        <w:rPr>
          <w:rFonts w:ascii="Times New Roman" w:eastAsia="Times New Roman" w:hAnsi="Times New Roman" w:cs="Times New Roman"/>
        </w:rPr>
        <w:t>Diskuze, Různé</w:t>
      </w:r>
    </w:p>
    <w:p w14:paraId="2BCC9151" w14:textId="66126D1F" w:rsidR="000B5A25" w:rsidRDefault="000B5A25" w:rsidP="000B5A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053FD0" w14:textId="77777777" w:rsidR="00A7066C" w:rsidRDefault="00A7066C" w:rsidP="000B5A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6E7E34" w14:textId="67CECD60" w:rsidR="000B5A25" w:rsidRPr="000900E4" w:rsidRDefault="00952977" w:rsidP="000B5A25">
      <w:pPr>
        <w:pStyle w:val="Odstavecseseznamem"/>
        <w:numPr>
          <w:ilvl w:val="0"/>
          <w:numId w:val="5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Schválení </w:t>
      </w:r>
      <w:r w:rsidR="000B5A25" w:rsidRPr="00C1776C">
        <w:rPr>
          <w:rFonts w:ascii="Times New Roman" w:hAnsi="Times New Roman" w:cs="Times New Roman"/>
          <w:b/>
          <w:u w:val="single"/>
        </w:rPr>
        <w:t>zapisovatele</w:t>
      </w:r>
      <w:r w:rsidR="0011117D">
        <w:rPr>
          <w:rFonts w:ascii="Times New Roman" w:hAnsi="Times New Roman" w:cs="Times New Roman"/>
          <w:b/>
          <w:u w:val="single"/>
        </w:rPr>
        <w:t>,</w:t>
      </w:r>
      <w:r w:rsidR="000B5A25" w:rsidRPr="00C1776C">
        <w:rPr>
          <w:rFonts w:ascii="Times New Roman" w:hAnsi="Times New Roman" w:cs="Times New Roman"/>
          <w:b/>
          <w:u w:val="single"/>
        </w:rPr>
        <w:t xml:space="preserve"> ověřovatele zápisu</w:t>
      </w:r>
      <w:r w:rsidR="0011117D">
        <w:rPr>
          <w:rFonts w:ascii="Times New Roman" w:hAnsi="Times New Roman" w:cs="Times New Roman"/>
          <w:b/>
          <w:u w:val="single"/>
        </w:rPr>
        <w:t xml:space="preserve"> a programu jednání</w:t>
      </w:r>
    </w:p>
    <w:p w14:paraId="45DAF91A" w14:textId="39FD987D" w:rsidR="00952977" w:rsidRPr="00F27B96" w:rsidRDefault="00341296" w:rsidP="009529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Předsedkyně</w:t>
      </w:r>
      <w:r w:rsidR="00F27B96" w:rsidRPr="00F27B96">
        <w:rPr>
          <w:rFonts w:ascii="Times New Roman" w:hAnsi="Times New Roman" w:cs="Times New Roman"/>
        </w:rPr>
        <w:t xml:space="preserve"> </w:t>
      </w:r>
      <w:r w:rsidR="00952977" w:rsidRPr="00F27B96">
        <w:rPr>
          <w:rFonts w:ascii="Times New Roman" w:hAnsi="Times New Roman" w:cs="Times New Roman"/>
        </w:rPr>
        <w:t>navrhl</w:t>
      </w:r>
      <w:r w:rsidR="0011117D" w:rsidRPr="00F27B96">
        <w:rPr>
          <w:rFonts w:ascii="Times New Roman" w:hAnsi="Times New Roman" w:cs="Times New Roman"/>
        </w:rPr>
        <w:t>a</w:t>
      </w:r>
      <w:r w:rsidR="00952977" w:rsidRPr="00F27B96">
        <w:rPr>
          <w:rFonts w:ascii="Times New Roman" w:hAnsi="Times New Roman" w:cs="Times New Roman"/>
        </w:rPr>
        <w:t xml:space="preserve"> jako zapisovatelku jednání Ing. </w:t>
      </w:r>
      <w:r w:rsidR="00CB501E">
        <w:rPr>
          <w:rFonts w:ascii="Times New Roman" w:hAnsi="Times New Roman" w:cs="Times New Roman"/>
        </w:rPr>
        <w:t>Urbánkovou</w:t>
      </w:r>
      <w:r w:rsidR="00D66649">
        <w:rPr>
          <w:rFonts w:ascii="Times New Roman" w:hAnsi="Times New Roman" w:cs="Times New Roman"/>
        </w:rPr>
        <w:t xml:space="preserve"> </w:t>
      </w:r>
      <w:r w:rsidR="00952977" w:rsidRPr="00F27B96">
        <w:rPr>
          <w:rFonts w:ascii="Times New Roman" w:hAnsi="Times New Roman" w:cs="Times New Roman"/>
        </w:rPr>
        <w:t>a jako ověřovatele zápisu navrhl</w:t>
      </w:r>
      <w:r w:rsidR="0011117D" w:rsidRPr="00F27B96">
        <w:rPr>
          <w:rFonts w:ascii="Times New Roman" w:hAnsi="Times New Roman" w:cs="Times New Roman"/>
        </w:rPr>
        <w:t>a</w:t>
      </w:r>
      <w:r w:rsidR="00952977" w:rsidRPr="00F27B96">
        <w:rPr>
          <w:rFonts w:ascii="Times New Roman" w:hAnsi="Times New Roman" w:cs="Times New Roman"/>
        </w:rPr>
        <w:t xml:space="preserve"> paní </w:t>
      </w:r>
      <w:r w:rsidR="00CB501E">
        <w:rPr>
          <w:rFonts w:ascii="Times New Roman" w:hAnsi="Times New Roman" w:cs="Times New Roman"/>
          <w:color w:val="000000" w:themeColor="text1"/>
        </w:rPr>
        <w:t>Stefanu Švecovou</w:t>
      </w:r>
      <w:r w:rsidR="00CB501E" w:rsidRPr="00F27B96">
        <w:rPr>
          <w:rFonts w:ascii="Times New Roman" w:hAnsi="Times New Roman" w:cs="Times New Roman"/>
          <w:color w:val="000000" w:themeColor="text1"/>
        </w:rPr>
        <w:t xml:space="preserve"> </w:t>
      </w:r>
      <w:r w:rsidR="00CB501E" w:rsidRPr="00F27B96">
        <w:rPr>
          <w:rFonts w:ascii="Times New Roman" w:hAnsi="Times New Roman" w:cs="Times New Roman"/>
        </w:rPr>
        <w:t>a dále pověřil</w:t>
      </w:r>
      <w:r w:rsidR="00CB501E">
        <w:rPr>
          <w:rFonts w:ascii="Times New Roman" w:hAnsi="Times New Roman" w:cs="Times New Roman"/>
        </w:rPr>
        <w:t>a</w:t>
      </w:r>
      <w:r w:rsidR="00CB501E" w:rsidRPr="00F27B96">
        <w:rPr>
          <w:rFonts w:ascii="Times New Roman" w:hAnsi="Times New Roman" w:cs="Times New Roman"/>
        </w:rPr>
        <w:t xml:space="preserve"> vedením a řízením VK Ing. Urbánkovou</w:t>
      </w:r>
      <w:r w:rsidR="00952977" w:rsidRPr="00F27B96">
        <w:rPr>
          <w:rFonts w:ascii="Times New Roman" w:hAnsi="Times New Roman" w:cs="Times New Roman"/>
        </w:rPr>
        <w:t>.</w:t>
      </w:r>
    </w:p>
    <w:p w14:paraId="5A9C791E" w14:textId="77777777" w:rsidR="000900E4" w:rsidRPr="00F27B96" w:rsidRDefault="000900E4" w:rsidP="000B5A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7A653B7" w14:textId="1EA1FAD4" w:rsidR="000B5A25" w:rsidRPr="00066295" w:rsidRDefault="000B5A25" w:rsidP="000B5A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6295">
        <w:rPr>
          <w:rFonts w:ascii="Times New Roman" w:hAnsi="Times New Roman" w:cs="Times New Roman"/>
          <w:b/>
          <w:bCs/>
        </w:rPr>
        <w:t xml:space="preserve">Usnesení VK č. </w:t>
      </w:r>
      <w:r w:rsidR="00341296" w:rsidRPr="00066295">
        <w:rPr>
          <w:rFonts w:ascii="Times New Roman" w:hAnsi="Times New Roman" w:cs="Times New Roman"/>
          <w:b/>
          <w:bCs/>
        </w:rPr>
        <w:t>21/04/2025</w:t>
      </w:r>
      <w:r w:rsidRPr="00066295">
        <w:rPr>
          <w:rFonts w:ascii="Times New Roman" w:hAnsi="Times New Roman" w:cs="Times New Roman"/>
          <w:b/>
          <w:bCs/>
        </w:rPr>
        <w:t xml:space="preserve"> ze dne </w:t>
      </w:r>
      <w:r w:rsidR="00341296" w:rsidRPr="00066295">
        <w:rPr>
          <w:rFonts w:ascii="Times New Roman" w:hAnsi="Times New Roman" w:cs="Times New Roman"/>
          <w:b/>
          <w:bCs/>
        </w:rPr>
        <w:t>29.04.2025</w:t>
      </w:r>
    </w:p>
    <w:p w14:paraId="0C956091" w14:textId="3321FBAA" w:rsidR="00952977" w:rsidRPr="00066295" w:rsidRDefault="00952977" w:rsidP="000B5A2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66295">
        <w:rPr>
          <w:rFonts w:ascii="Times New Roman" w:hAnsi="Times New Roman" w:cs="Times New Roman"/>
          <w:iCs/>
        </w:rPr>
        <w:t xml:space="preserve">Výběrová komise MAS Krušné hory schvaluje zapisovatelku jednání Ing. </w:t>
      </w:r>
      <w:r w:rsidR="00341296" w:rsidRPr="00066295">
        <w:rPr>
          <w:rFonts w:ascii="Times New Roman" w:hAnsi="Times New Roman" w:cs="Times New Roman"/>
          <w:iCs/>
        </w:rPr>
        <w:t>Janu Urbánkovou</w:t>
      </w:r>
      <w:r w:rsidRPr="00066295">
        <w:rPr>
          <w:rFonts w:ascii="Times New Roman" w:hAnsi="Times New Roman" w:cs="Times New Roman"/>
          <w:iCs/>
        </w:rPr>
        <w:t xml:space="preserve"> a jako ověřovatelku zápisu paní </w:t>
      </w:r>
      <w:r w:rsidR="00341296" w:rsidRPr="00066295">
        <w:rPr>
          <w:rFonts w:ascii="Times New Roman" w:hAnsi="Times New Roman" w:cs="Times New Roman"/>
          <w:iCs/>
          <w:color w:val="000000" w:themeColor="text1"/>
        </w:rPr>
        <w:t>Stefanu Švecovou</w:t>
      </w:r>
      <w:r w:rsidRPr="00066295">
        <w:rPr>
          <w:rFonts w:ascii="Times New Roman" w:hAnsi="Times New Roman" w:cs="Times New Roman"/>
          <w:iCs/>
          <w:color w:val="000000" w:themeColor="text1"/>
        </w:rPr>
        <w:t>.</w:t>
      </w:r>
    </w:p>
    <w:p w14:paraId="18CA0B51" w14:textId="2B077C78" w:rsidR="00A46FCD" w:rsidRPr="00A46FCD" w:rsidRDefault="00F462E2" w:rsidP="00A46FC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6295">
        <w:rPr>
          <w:rFonts w:ascii="Times New Roman" w:hAnsi="Times New Roman" w:cs="Times New Roman"/>
          <w:i/>
        </w:rPr>
        <w:t xml:space="preserve">Hlasování: </w:t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  <w:t>Pro: 5</w:t>
      </w:r>
      <w:r w:rsidR="00A46FCD" w:rsidRPr="00066295">
        <w:rPr>
          <w:rFonts w:ascii="Times New Roman" w:hAnsi="Times New Roman" w:cs="Times New Roman"/>
          <w:i/>
        </w:rPr>
        <w:t xml:space="preserve">   </w:t>
      </w:r>
      <w:r w:rsidR="00A46FCD" w:rsidRPr="00066295">
        <w:rPr>
          <w:rFonts w:ascii="Times New Roman" w:hAnsi="Times New Roman" w:cs="Times New Roman"/>
          <w:i/>
        </w:rPr>
        <w:tab/>
      </w:r>
      <w:r w:rsidR="00A46FCD" w:rsidRPr="00066295">
        <w:rPr>
          <w:rFonts w:ascii="Times New Roman" w:hAnsi="Times New Roman" w:cs="Times New Roman"/>
          <w:i/>
        </w:rPr>
        <w:tab/>
        <w:t>Proti:</w:t>
      </w:r>
      <w:r w:rsidR="00A46FCD" w:rsidRPr="00066295">
        <w:rPr>
          <w:rFonts w:ascii="Times New Roman" w:hAnsi="Times New Roman" w:cs="Times New Roman"/>
          <w:i/>
        </w:rPr>
        <w:tab/>
        <w:t>0</w:t>
      </w:r>
      <w:r w:rsidR="00A46FCD" w:rsidRPr="00066295">
        <w:rPr>
          <w:rFonts w:ascii="Times New Roman" w:hAnsi="Times New Roman" w:cs="Times New Roman"/>
          <w:i/>
        </w:rPr>
        <w:tab/>
        <w:t>Zdržel se: 0</w:t>
      </w:r>
    </w:p>
    <w:p w14:paraId="15223249" w14:textId="77777777" w:rsidR="00351163" w:rsidRPr="00C1776C" w:rsidRDefault="00351163" w:rsidP="0035116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7D32973" w14:textId="6047C5EB" w:rsidR="00351163" w:rsidRPr="00C1776C" w:rsidRDefault="00952977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r w:rsidR="0011117D">
        <w:rPr>
          <w:rFonts w:ascii="Times New Roman" w:hAnsi="Times New Roman" w:cs="Times New Roman"/>
        </w:rPr>
        <w:t>Urbánková</w:t>
      </w:r>
      <w:r>
        <w:rPr>
          <w:rFonts w:ascii="Times New Roman" w:hAnsi="Times New Roman" w:cs="Times New Roman"/>
        </w:rPr>
        <w:t xml:space="preserve"> </w:t>
      </w:r>
      <w:r w:rsidR="00351163" w:rsidRPr="00C1776C">
        <w:rPr>
          <w:rFonts w:ascii="Times New Roman" w:hAnsi="Times New Roman" w:cs="Times New Roman"/>
        </w:rPr>
        <w:t xml:space="preserve">předložila členům VK návrh programu jednání. K návrhu programu nebyly žádné připomínky. VK hlasovala o výše uvedeném programu jednání. </w:t>
      </w:r>
    </w:p>
    <w:p w14:paraId="2AEA1897" w14:textId="77777777" w:rsidR="00351163" w:rsidRPr="00C1776C" w:rsidRDefault="00351163" w:rsidP="00351163">
      <w:pPr>
        <w:spacing w:after="0" w:line="240" w:lineRule="auto"/>
        <w:rPr>
          <w:rFonts w:ascii="Times New Roman" w:hAnsi="Times New Roman" w:cs="Times New Roman"/>
          <w:i/>
        </w:rPr>
      </w:pPr>
    </w:p>
    <w:p w14:paraId="71C99429" w14:textId="4118B735" w:rsidR="00341296" w:rsidRPr="00341296" w:rsidRDefault="00341296" w:rsidP="0034129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1296">
        <w:rPr>
          <w:rFonts w:ascii="Times New Roman" w:hAnsi="Times New Roman" w:cs="Times New Roman"/>
          <w:b/>
          <w:bCs/>
        </w:rPr>
        <w:t>Usnesení VK č. 2</w:t>
      </w:r>
      <w:r w:rsidRPr="00066295">
        <w:rPr>
          <w:rFonts w:ascii="Times New Roman" w:hAnsi="Times New Roman" w:cs="Times New Roman"/>
          <w:b/>
          <w:bCs/>
        </w:rPr>
        <w:t>2</w:t>
      </w:r>
      <w:r w:rsidRPr="00341296">
        <w:rPr>
          <w:rFonts w:ascii="Times New Roman" w:hAnsi="Times New Roman" w:cs="Times New Roman"/>
          <w:b/>
          <w:bCs/>
        </w:rPr>
        <w:t>/04/2025 ze dne 29.04.2025</w:t>
      </w:r>
    </w:p>
    <w:p w14:paraId="25786D32" w14:textId="77777777" w:rsidR="00351163" w:rsidRPr="00C1776C" w:rsidRDefault="00351163" w:rsidP="00351163">
      <w:pPr>
        <w:spacing w:after="0" w:line="240" w:lineRule="auto"/>
        <w:rPr>
          <w:rFonts w:ascii="Times New Roman" w:hAnsi="Times New Roman" w:cs="Times New Roman"/>
          <w:iCs/>
        </w:rPr>
      </w:pPr>
      <w:r w:rsidRPr="00C1776C">
        <w:rPr>
          <w:rFonts w:ascii="Times New Roman" w:hAnsi="Times New Roman" w:cs="Times New Roman"/>
          <w:iCs/>
        </w:rPr>
        <w:t>Výběrová komise MAS Krušné hory schvaluje výše uvedený program jednání.</w:t>
      </w:r>
    </w:p>
    <w:p w14:paraId="1801E1DF" w14:textId="46D0BAD0" w:rsidR="00351163" w:rsidRPr="00A46FCD" w:rsidRDefault="00351163" w:rsidP="00A46FC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6295">
        <w:rPr>
          <w:rFonts w:ascii="Times New Roman" w:hAnsi="Times New Roman" w:cs="Times New Roman"/>
          <w:i/>
        </w:rPr>
        <w:t xml:space="preserve">Hlasování: </w:t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  <w:t xml:space="preserve">Pro: </w:t>
      </w:r>
      <w:r w:rsidR="00F462E2" w:rsidRPr="00066295">
        <w:rPr>
          <w:rFonts w:ascii="Times New Roman" w:hAnsi="Times New Roman" w:cs="Times New Roman"/>
          <w:i/>
        </w:rPr>
        <w:t>5</w:t>
      </w:r>
      <w:r w:rsidRPr="00066295">
        <w:rPr>
          <w:rFonts w:ascii="Times New Roman" w:hAnsi="Times New Roman" w:cs="Times New Roman"/>
          <w:i/>
        </w:rPr>
        <w:t xml:space="preserve">   </w:t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  <w:t>Proti:</w:t>
      </w:r>
      <w:r w:rsidRPr="00066295">
        <w:rPr>
          <w:rFonts w:ascii="Times New Roman" w:hAnsi="Times New Roman" w:cs="Times New Roman"/>
          <w:i/>
        </w:rPr>
        <w:tab/>
        <w:t>0</w:t>
      </w:r>
      <w:r w:rsidRPr="00066295">
        <w:rPr>
          <w:rFonts w:ascii="Times New Roman" w:hAnsi="Times New Roman" w:cs="Times New Roman"/>
          <w:i/>
        </w:rPr>
        <w:tab/>
        <w:t>Zdržel se: 0</w:t>
      </w:r>
    </w:p>
    <w:p w14:paraId="7B583379" w14:textId="61409463" w:rsidR="00351163" w:rsidRDefault="00351163" w:rsidP="00F27B96">
      <w:pPr>
        <w:spacing w:after="0"/>
      </w:pPr>
    </w:p>
    <w:p w14:paraId="5B7D449D" w14:textId="66C1FD97" w:rsidR="00A658C9" w:rsidRPr="00952977" w:rsidRDefault="00341296" w:rsidP="00B04502">
      <w:pPr>
        <w:pStyle w:val="Odstavecseseznamem"/>
        <w:numPr>
          <w:ilvl w:val="0"/>
          <w:numId w:val="5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</w:t>
      </w:r>
      <w:r w:rsidR="000370A7" w:rsidRPr="00B04502">
        <w:rPr>
          <w:rFonts w:ascii="Times New Roman" w:hAnsi="Times New Roman" w:cs="Times New Roman"/>
          <w:b/>
          <w:u w:val="single"/>
        </w:rPr>
        <w:t xml:space="preserve">. výzva IROP – </w:t>
      </w:r>
      <w:r>
        <w:rPr>
          <w:rFonts w:ascii="Times New Roman" w:hAnsi="Times New Roman" w:cs="Times New Roman"/>
          <w:b/>
          <w:u w:val="single"/>
        </w:rPr>
        <w:t>VEŘEJNÁ PROSTRANSTVÍ</w:t>
      </w:r>
      <w:r w:rsidR="000370A7" w:rsidRPr="00B04502">
        <w:rPr>
          <w:rFonts w:ascii="Times New Roman" w:hAnsi="Times New Roman" w:cs="Times New Roman"/>
          <w:b/>
          <w:u w:val="single"/>
        </w:rPr>
        <w:t xml:space="preserve"> I., šetření ke střetu zájmů, zpracování hodnocení a sestavení a schválení long listu</w:t>
      </w:r>
    </w:p>
    <w:p w14:paraId="1E61A0EC" w14:textId="03B7A2D6" w:rsidR="00791D04" w:rsidRDefault="0011117D" w:rsidP="00791D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Následně Ing. Urbánková předala slovo manažerce PR IROP Ing. Fürbachové. </w:t>
      </w:r>
      <w:r w:rsidR="00791D04">
        <w:rPr>
          <w:rFonts w:ascii="Times New Roman" w:hAnsi="Times New Roman" w:cs="Times New Roman"/>
        </w:rPr>
        <w:t xml:space="preserve">Manažerka pro IROP Ing. Fürbachová  opět podrobně seznámila přítomné s postupem věcného hodnocení projektových záměrů podaných v </w:t>
      </w:r>
      <w:r w:rsidR="00341296">
        <w:rPr>
          <w:rFonts w:ascii="Times New Roman" w:hAnsi="Times New Roman" w:cs="Times New Roman"/>
        </w:rPr>
        <w:t>6</w:t>
      </w:r>
      <w:r w:rsidR="00791D04" w:rsidRPr="00B04502">
        <w:rPr>
          <w:rFonts w:ascii="Times New Roman" w:hAnsi="Times New Roman" w:cs="Times New Roman"/>
        </w:rPr>
        <w:t xml:space="preserve">. výzvě IROP – </w:t>
      </w:r>
      <w:r w:rsidR="00341296">
        <w:rPr>
          <w:rFonts w:ascii="Times New Roman" w:hAnsi="Times New Roman" w:cs="Times New Roman"/>
        </w:rPr>
        <w:t>VEŘEJNÁ PROSTRANSTVÍ</w:t>
      </w:r>
      <w:r w:rsidR="00791D04" w:rsidRPr="00B04502">
        <w:rPr>
          <w:rFonts w:ascii="Times New Roman" w:hAnsi="Times New Roman" w:cs="Times New Roman"/>
        </w:rPr>
        <w:t xml:space="preserve"> I. Nejprve proběhlo opětovné</w:t>
      </w:r>
      <w:r w:rsidR="00791D04">
        <w:rPr>
          <w:rFonts w:ascii="Times New Roman" w:hAnsi="Times New Roman" w:cs="Times New Roman"/>
        </w:rPr>
        <w:t xml:space="preserve"> šetření střetu zájmů. Všichni přítomní členové </w:t>
      </w:r>
      <w:r w:rsidR="00195C30">
        <w:rPr>
          <w:rFonts w:ascii="Times New Roman" w:hAnsi="Times New Roman" w:cs="Times New Roman"/>
        </w:rPr>
        <w:t>VK</w:t>
      </w:r>
      <w:r w:rsidR="00791D04">
        <w:rPr>
          <w:rFonts w:ascii="Times New Roman" w:hAnsi="Times New Roman" w:cs="Times New Roman"/>
        </w:rPr>
        <w:t xml:space="preserve"> potvrdili stejný stav vyhodnocení střetu zájmu tak, jak bylo zjištěno před zahájením hodnocení projektů na jednání VK dne </w:t>
      </w:r>
      <w:r w:rsidR="00341296">
        <w:rPr>
          <w:rFonts w:ascii="Times New Roman" w:hAnsi="Times New Roman" w:cs="Times New Roman"/>
        </w:rPr>
        <w:t>17.4.2025</w:t>
      </w:r>
      <w:r w:rsidR="00791D04">
        <w:rPr>
          <w:rFonts w:ascii="Times New Roman" w:hAnsi="Times New Roman" w:cs="Times New Roman"/>
        </w:rPr>
        <w:t>.  Opět byly podepsány etické kodexy.</w:t>
      </w:r>
    </w:p>
    <w:p w14:paraId="5AFAD515" w14:textId="77777777" w:rsidR="00A46FCD" w:rsidRDefault="00A46FCD" w:rsidP="00791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673961" w14:textId="2A31FE70" w:rsidR="00791D04" w:rsidRDefault="00791D04" w:rsidP="00791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Nebyl zjištěn žádný střet zájmu. </w:t>
      </w:r>
    </w:p>
    <w:p w14:paraId="6D110831" w14:textId="77777777" w:rsidR="00791D04" w:rsidRPr="00B04502" w:rsidRDefault="00791D04" w:rsidP="00791D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4245B" w14:textId="47CE8E78" w:rsidR="00791D04" w:rsidRPr="00B04502" w:rsidRDefault="00791D04" w:rsidP="00791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4502">
        <w:rPr>
          <w:rFonts w:ascii="Times New Roman" w:hAnsi="Times New Roman" w:cs="Times New Roman"/>
        </w:rPr>
        <w:t xml:space="preserve">Členům </w:t>
      </w:r>
      <w:r w:rsidR="00195C30">
        <w:rPr>
          <w:rFonts w:ascii="Times New Roman" w:hAnsi="Times New Roman" w:cs="Times New Roman"/>
        </w:rPr>
        <w:t>VK</w:t>
      </w:r>
      <w:r w:rsidR="00195C30" w:rsidRPr="00B04502">
        <w:rPr>
          <w:rFonts w:ascii="Times New Roman" w:hAnsi="Times New Roman" w:cs="Times New Roman"/>
        </w:rPr>
        <w:t xml:space="preserve"> </w:t>
      </w:r>
      <w:r w:rsidRPr="00B04502">
        <w:rPr>
          <w:rFonts w:ascii="Times New Roman" w:hAnsi="Times New Roman" w:cs="Times New Roman"/>
        </w:rPr>
        <w:t xml:space="preserve">byly předloženy podklady pro věcné hodnocení (tabulky), které VK projednala. Na základě těchto podkladů byly </w:t>
      </w:r>
      <w:r w:rsidR="00195C30">
        <w:rPr>
          <w:rFonts w:ascii="Times New Roman" w:hAnsi="Times New Roman" w:cs="Times New Roman"/>
        </w:rPr>
        <w:t>VK</w:t>
      </w:r>
      <w:r w:rsidR="00195C30" w:rsidRPr="00B04502">
        <w:rPr>
          <w:rFonts w:ascii="Times New Roman" w:hAnsi="Times New Roman" w:cs="Times New Roman"/>
        </w:rPr>
        <w:t xml:space="preserve"> </w:t>
      </w:r>
      <w:r w:rsidRPr="00B04502">
        <w:rPr>
          <w:rFonts w:ascii="Times New Roman" w:hAnsi="Times New Roman" w:cs="Times New Roman"/>
        </w:rPr>
        <w:t xml:space="preserve">sestaveny ke každému projektovému záměru kontrolní listy a přiděleny body. Členové VK se shodli na bodovém hodnocení každého projektu dle níže uvedené tabulky. O každém kontrolním listu proběhlo hlasování. </w:t>
      </w:r>
    </w:p>
    <w:p w14:paraId="1FA387E9" w14:textId="77777777" w:rsidR="00791D04" w:rsidRDefault="00791D04" w:rsidP="00791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CCC75BD" w14:textId="25889431" w:rsidR="00341296" w:rsidRPr="00341296" w:rsidRDefault="00341296" w:rsidP="0034129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41296">
        <w:rPr>
          <w:rFonts w:ascii="Times New Roman" w:hAnsi="Times New Roman" w:cs="Times New Roman"/>
          <w:b/>
          <w:bCs/>
        </w:rPr>
        <w:t>Usnesení VK č. 2</w:t>
      </w:r>
      <w:r w:rsidRPr="00066295">
        <w:rPr>
          <w:rFonts w:ascii="Times New Roman" w:hAnsi="Times New Roman" w:cs="Times New Roman"/>
          <w:b/>
          <w:bCs/>
        </w:rPr>
        <w:t>3</w:t>
      </w:r>
      <w:r w:rsidRPr="00341296">
        <w:rPr>
          <w:rFonts w:ascii="Times New Roman" w:hAnsi="Times New Roman" w:cs="Times New Roman"/>
          <w:b/>
          <w:bCs/>
        </w:rPr>
        <w:t>/04/2025 ze dne 29.04.2025</w:t>
      </w:r>
    </w:p>
    <w:p w14:paraId="57D37C94" w14:textId="07090B47" w:rsidR="00791D04" w:rsidRPr="00B04502" w:rsidRDefault="00791D04" w:rsidP="00791D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Výběrová komise MAS Krušné hory projednala a schvaluje kontrolní list věcného hodnocení k projektovému záměru </w:t>
      </w:r>
      <w:r w:rsidR="00066295" w:rsidRPr="00066295">
        <w:rPr>
          <w:rFonts w:ascii="Times New Roman" w:hAnsi="Times New Roman" w:cs="Times New Roman"/>
        </w:rPr>
        <w:t>Park Na Pěší zóně</w:t>
      </w:r>
      <w:r w:rsidRPr="0011117D">
        <w:rPr>
          <w:rFonts w:ascii="Times New Roman" w:hAnsi="Times New Roman" w:cs="Times New Roman"/>
        </w:rPr>
        <w:t>, předkladatel Město Nová Role</w:t>
      </w:r>
      <w:r w:rsidRPr="00B04502">
        <w:rPr>
          <w:rFonts w:ascii="Times New Roman" w:hAnsi="Times New Roman" w:cs="Times New Roman"/>
        </w:rPr>
        <w:t>.</w:t>
      </w:r>
    </w:p>
    <w:p w14:paraId="12799C5B" w14:textId="2BBE25C0" w:rsidR="00A46FCD" w:rsidRPr="00A46FCD" w:rsidRDefault="00A46FCD" w:rsidP="00FC1BB8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6295">
        <w:rPr>
          <w:rFonts w:ascii="Times New Roman" w:hAnsi="Times New Roman" w:cs="Times New Roman"/>
          <w:i/>
        </w:rPr>
        <w:t xml:space="preserve">Hlasování: </w:t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  <w:t xml:space="preserve">Pro: </w:t>
      </w:r>
      <w:r w:rsidR="00F462E2" w:rsidRPr="00066295">
        <w:rPr>
          <w:rFonts w:ascii="Times New Roman" w:hAnsi="Times New Roman" w:cs="Times New Roman"/>
          <w:i/>
        </w:rPr>
        <w:t>5</w:t>
      </w:r>
      <w:r w:rsidRPr="00066295">
        <w:rPr>
          <w:rFonts w:ascii="Times New Roman" w:hAnsi="Times New Roman" w:cs="Times New Roman"/>
          <w:i/>
        </w:rPr>
        <w:t xml:space="preserve">   </w:t>
      </w:r>
      <w:r w:rsidRPr="00066295">
        <w:rPr>
          <w:rFonts w:ascii="Times New Roman" w:hAnsi="Times New Roman" w:cs="Times New Roman"/>
          <w:i/>
        </w:rPr>
        <w:tab/>
      </w:r>
      <w:r w:rsidRPr="00066295">
        <w:rPr>
          <w:rFonts w:ascii="Times New Roman" w:hAnsi="Times New Roman" w:cs="Times New Roman"/>
          <w:i/>
        </w:rPr>
        <w:tab/>
        <w:t>Proti:</w:t>
      </w:r>
      <w:r w:rsidRPr="00066295">
        <w:rPr>
          <w:rFonts w:ascii="Times New Roman" w:hAnsi="Times New Roman" w:cs="Times New Roman"/>
          <w:i/>
        </w:rPr>
        <w:tab/>
        <w:t>0</w:t>
      </w:r>
      <w:r w:rsidRPr="00066295">
        <w:rPr>
          <w:rFonts w:ascii="Times New Roman" w:hAnsi="Times New Roman" w:cs="Times New Roman"/>
          <w:i/>
        </w:rPr>
        <w:tab/>
        <w:t>Zdržel se: 0</w:t>
      </w:r>
    </w:p>
    <w:p w14:paraId="675F27C2" w14:textId="77777777" w:rsidR="00791D04" w:rsidRDefault="00791D04" w:rsidP="00791D0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cs-CZ"/>
        </w:rPr>
      </w:pPr>
    </w:p>
    <w:p w14:paraId="236BCFDF" w14:textId="4CCA2970" w:rsidR="00341296" w:rsidRPr="00341296" w:rsidRDefault="00341296" w:rsidP="0034129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1296">
        <w:rPr>
          <w:rFonts w:ascii="Times New Roman" w:hAnsi="Times New Roman" w:cs="Times New Roman"/>
          <w:b/>
          <w:bCs/>
        </w:rPr>
        <w:lastRenderedPageBreak/>
        <w:t>Usnesení VK č. 2</w:t>
      </w:r>
      <w:r w:rsidRPr="00066295">
        <w:rPr>
          <w:rFonts w:ascii="Times New Roman" w:hAnsi="Times New Roman" w:cs="Times New Roman"/>
          <w:b/>
          <w:bCs/>
        </w:rPr>
        <w:t>4</w:t>
      </w:r>
      <w:r w:rsidRPr="00341296">
        <w:rPr>
          <w:rFonts w:ascii="Times New Roman" w:hAnsi="Times New Roman" w:cs="Times New Roman"/>
          <w:b/>
          <w:bCs/>
        </w:rPr>
        <w:t>/04/2025 ze dne 29.04.2025</w:t>
      </w:r>
    </w:p>
    <w:p w14:paraId="4041FCCE" w14:textId="693BE1AF" w:rsidR="0011117D" w:rsidRDefault="0011117D" w:rsidP="001111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Výběrová komise MAS Krušné hory projednala a schvaluje kontrolní list věcného hodnocení k projektovému záměru </w:t>
      </w:r>
      <w:r w:rsidR="00066295" w:rsidRPr="00066295">
        <w:rPr>
          <w:rFonts w:ascii="Times New Roman" w:hAnsi="Times New Roman" w:cs="Times New Roman"/>
        </w:rPr>
        <w:t>Revitalizace ploch Krušnohorského náměstí ve městě Hroznětín</w:t>
      </w:r>
      <w:r w:rsidRPr="00066295">
        <w:rPr>
          <w:rFonts w:ascii="Times New Roman" w:hAnsi="Times New Roman" w:cs="Times New Roman"/>
        </w:rPr>
        <w:t xml:space="preserve">, předkladatel </w:t>
      </w:r>
      <w:r w:rsidR="00066295" w:rsidRPr="00066295">
        <w:rPr>
          <w:rFonts w:ascii="Times New Roman" w:hAnsi="Times New Roman" w:cs="Times New Roman"/>
        </w:rPr>
        <w:t>město Hroznětín</w:t>
      </w:r>
      <w:r w:rsidRPr="00066295">
        <w:rPr>
          <w:rFonts w:ascii="Times New Roman" w:hAnsi="Times New Roman" w:cs="Times New Roman"/>
        </w:rPr>
        <w:t>.</w:t>
      </w:r>
    </w:p>
    <w:p w14:paraId="3E8C4BCB" w14:textId="77777777" w:rsidR="0011117D" w:rsidRDefault="0011117D" w:rsidP="0011117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C1BB8">
        <w:rPr>
          <w:rFonts w:ascii="Times New Roman" w:hAnsi="Times New Roman" w:cs="Times New Roman"/>
          <w:i/>
          <w:highlight w:val="lightGray"/>
        </w:rPr>
        <w:t xml:space="preserve">Hlasování: </w:t>
      </w:r>
      <w:r w:rsidRPr="00FC1BB8">
        <w:rPr>
          <w:rFonts w:ascii="Times New Roman" w:hAnsi="Times New Roman" w:cs="Times New Roman"/>
          <w:i/>
          <w:highlight w:val="lightGray"/>
        </w:rPr>
        <w:tab/>
      </w:r>
      <w:r w:rsidRPr="00FC1BB8">
        <w:rPr>
          <w:rFonts w:ascii="Times New Roman" w:hAnsi="Times New Roman" w:cs="Times New Roman"/>
          <w:i/>
          <w:highlight w:val="lightGray"/>
        </w:rPr>
        <w:tab/>
      </w:r>
      <w:r w:rsidRPr="00FC1BB8">
        <w:rPr>
          <w:rFonts w:ascii="Times New Roman" w:hAnsi="Times New Roman" w:cs="Times New Roman"/>
          <w:i/>
          <w:highlight w:val="lightGray"/>
        </w:rPr>
        <w:tab/>
      </w:r>
      <w:r w:rsidRPr="00FC1BB8">
        <w:rPr>
          <w:rFonts w:ascii="Times New Roman" w:hAnsi="Times New Roman" w:cs="Times New Roman"/>
          <w:i/>
          <w:highlight w:val="lightGray"/>
        </w:rPr>
        <w:tab/>
      </w:r>
      <w:r w:rsidRPr="00FC1BB8">
        <w:rPr>
          <w:rFonts w:ascii="Times New Roman" w:hAnsi="Times New Roman" w:cs="Times New Roman"/>
          <w:i/>
          <w:highlight w:val="lightGray"/>
        </w:rPr>
        <w:tab/>
        <w:t xml:space="preserve">Pro: 5   </w:t>
      </w:r>
      <w:r w:rsidRPr="00FC1BB8">
        <w:rPr>
          <w:rFonts w:ascii="Times New Roman" w:hAnsi="Times New Roman" w:cs="Times New Roman"/>
          <w:i/>
          <w:highlight w:val="lightGray"/>
        </w:rPr>
        <w:tab/>
      </w:r>
      <w:r w:rsidRPr="00FC1BB8">
        <w:rPr>
          <w:rFonts w:ascii="Times New Roman" w:hAnsi="Times New Roman" w:cs="Times New Roman"/>
          <w:i/>
          <w:highlight w:val="lightGray"/>
        </w:rPr>
        <w:tab/>
        <w:t>Proti:</w:t>
      </w:r>
      <w:r w:rsidRPr="00FC1BB8">
        <w:rPr>
          <w:rFonts w:ascii="Times New Roman" w:hAnsi="Times New Roman" w:cs="Times New Roman"/>
          <w:i/>
          <w:highlight w:val="lightGray"/>
        </w:rPr>
        <w:tab/>
        <w:t>0</w:t>
      </w:r>
      <w:r w:rsidRPr="00FC1BB8">
        <w:rPr>
          <w:rFonts w:ascii="Times New Roman" w:hAnsi="Times New Roman" w:cs="Times New Roman"/>
          <w:i/>
          <w:highlight w:val="lightGray"/>
        </w:rPr>
        <w:tab/>
        <w:t>Zdržel se: 0</w:t>
      </w:r>
    </w:p>
    <w:p w14:paraId="1FC267B4" w14:textId="3BDB08D0" w:rsidR="0011117D" w:rsidRDefault="0011117D" w:rsidP="00791D04">
      <w:pPr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7E41B2AD" w14:textId="77777777" w:rsidR="00A7066C" w:rsidRDefault="00A7066C" w:rsidP="00791D04">
      <w:pPr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58E15885" w14:textId="2B61C062" w:rsidR="00791D04" w:rsidRPr="00B04502" w:rsidRDefault="00791D04" w:rsidP="00B04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4502">
        <w:rPr>
          <w:rFonts w:ascii="Times New Roman" w:hAnsi="Times New Roman" w:cs="Times New Roman"/>
        </w:rPr>
        <w:t>Následně VK sestavila a schválila long list k </w:t>
      </w:r>
      <w:r w:rsidR="00341296">
        <w:rPr>
          <w:rFonts w:ascii="Times New Roman" w:hAnsi="Times New Roman" w:cs="Times New Roman"/>
        </w:rPr>
        <w:t>6</w:t>
      </w:r>
      <w:r w:rsidRPr="00B04502">
        <w:rPr>
          <w:rFonts w:ascii="Times New Roman" w:hAnsi="Times New Roman" w:cs="Times New Roman"/>
        </w:rPr>
        <w:t xml:space="preserve">. výzvě IROP – </w:t>
      </w:r>
      <w:r w:rsidR="00341296">
        <w:rPr>
          <w:rFonts w:ascii="Times New Roman" w:hAnsi="Times New Roman" w:cs="Times New Roman"/>
        </w:rPr>
        <w:t>VEŘEJNÁ PROSTRANSTVÍ</w:t>
      </w:r>
      <w:r w:rsidRPr="00B04502">
        <w:rPr>
          <w:rFonts w:ascii="Times New Roman" w:hAnsi="Times New Roman" w:cs="Times New Roman"/>
        </w:rPr>
        <w:t xml:space="preserve"> I. Longlist je seznam projektových záměrů dle dosažených bodů, záměry jsou rozděleny do dvou skupin podle toho, jestli splňují, nebo nesplňují podmínky věcného hodnocení.</w:t>
      </w:r>
    </w:p>
    <w:p w14:paraId="580DCB3E" w14:textId="77777777" w:rsidR="00791D04" w:rsidRPr="00B04502" w:rsidRDefault="00791D04" w:rsidP="00791D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AFD11" w14:textId="7B7AC7CA" w:rsidR="00791D04" w:rsidRDefault="00791D04" w:rsidP="00791D0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1117D">
        <w:rPr>
          <w:rFonts w:ascii="Times New Roman" w:hAnsi="Times New Roman" w:cs="Times New Roman"/>
          <w:b/>
          <w:u w:val="single"/>
        </w:rPr>
        <w:t>Longlist:</w:t>
      </w: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577"/>
        <w:gridCol w:w="2506"/>
        <w:gridCol w:w="1134"/>
        <w:gridCol w:w="800"/>
        <w:gridCol w:w="334"/>
        <w:gridCol w:w="1276"/>
        <w:gridCol w:w="111"/>
        <w:gridCol w:w="749"/>
        <w:gridCol w:w="160"/>
        <w:gridCol w:w="160"/>
        <w:gridCol w:w="389"/>
        <w:gridCol w:w="580"/>
      </w:tblGrid>
      <w:tr w:rsidR="00066295" w:rsidRPr="00066295" w14:paraId="0C8D5E88" w14:textId="77777777" w:rsidTr="00066295">
        <w:trPr>
          <w:gridAfter w:val="1"/>
          <w:wAfter w:w="580" w:type="dxa"/>
          <w:trHeight w:val="390"/>
        </w:trPr>
        <w:tc>
          <w:tcPr>
            <w:tcW w:w="9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AE70A91" w14:textId="77777777" w:rsidR="00066295" w:rsidRPr="00066295" w:rsidRDefault="00066295" w:rsidP="0006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Projektové záměry, které splnily podmínky věcného hodnocení</w:t>
            </w:r>
          </w:p>
        </w:tc>
      </w:tr>
      <w:tr w:rsidR="00066295" w:rsidRPr="00066295" w14:paraId="73DADC4B" w14:textId="77777777" w:rsidTr="00066295">
        <w:trPr>
          <w:gridAfter w:val="1"/>
          <w:wAfter w:w="580" w:type="dxa"/>
          <w:trHeight w:val="6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67032A4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Předkladatel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39539000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Název projektu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55C82258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Celkové výdaje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79DA7BB5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Celkové způsobilé výdaje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4DC8C49E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EU dotace 95%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A2BB099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Datum a čas podání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6922B732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Počet bodů</w:t>
            </w:r>
          </w:p>
        </w:tc>
      </w:tr>
      <w:tr w:rsidR="00066295" w:rsidRPr="00066295" w14:paraId="2A341F4B" w14:textId="77777777" w:rsidTr="00066295">
        <w:trPr>
          <w:gridAfter w:val="1"/>
          <w:wAfter w:w="580" w:type="dxa"/>
          <w:trHeight w:val="36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0F00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Město Nová Role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4040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Park Na Pěší zóně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BB82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3 237 415,45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1F0D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1 995 000,00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11BD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1 895 250,00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353B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26.02.2025 8:04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13C3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75</w:t>
            </w:r>
          </w:p>
        </w:tc>
      </w:tr>
      <w:tr w:rsidR="00066295" w:rsidRPr="00066295" w14:paraId="441DE64A" w14:textId="77777777" w:rsidTr="00066295">
        <w:trPr>
          <w:gridAfter w:val="1"/>
          <w:wAfter w:w="580" w:type="dxa"/>
          <w:trHeight w:val="25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590A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Město Hroznětín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917A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Revitalizace ploch Krušnohorského náměstí ve městě Hroznětín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BAE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2 009 979,16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CB31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1 995 000,00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ED7D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1 895 250,00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DAAF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01.04.2025 8:19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323B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60</w:t>
            </w:r>
          </w:p>
        </w:tc>
      </w:tr>
      <w:tr w:rsidR="00066295" w:rsidRPr="00066295" w14:paraId="1A0E0FD9" w14:textId="77777777" w:rsidTr="00066295">
        <w:trPr>
          <w:gridAfter w:val="1"/>
          <w:wAfter w:w="580" w:type="dxa"/>
          <w:trHeight w:val="20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6B17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5D132C4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59541C6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3 990 000,00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A092817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3 790 500,00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C80F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A8C9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66295" w:rsidRPr="00066295" w14:paraId="18ADFC3B" w14:textId="77777777" w:rsidTr="00066295">
        <w:trPr>
          <w:gridAfter w:val="1"/>
          <w:wAfter w:w="580" w:type="dxa"/>
          <w:trHeight w:val="1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AFCE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89F3F9D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Celková alokace na výzvu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0583257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3 990 000,00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290184F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3 790 500,00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D55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3F87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66295" w:rsidRPr="00066295" w14:paraId="3ADA0EE4" w14:textId="77777777" w:rsidTr="00066295">
        <w:trPr>
          <w:gridAfter w:val="1"/>
          <w:wAfter w:w="580" w:type="dxa"/>
          <w:trHeight w:val="15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2345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0004F9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Zbývá do další výzvy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CBCEC6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C867C1" w14:textId="77777777" w:rsidR="00066295" w:rsidRPr="00066295" w:rsidRDefault="00066295" w:rsidP="00066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518C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3A0F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66295" w:rsidRPr="00066295" w14:paraId="76F838A8" w14:textId="77777777" w:rsidTr="00066295">
        <w:trPr>
          <w:trHeight w:val="315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1891" w14:textId="77777777" w:rsidR="00066295" w:rsidRPr="00066295" w:rsidRDefault="00066295" w:rsidP="0006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676B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2733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9344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52F9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E7EE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8E9E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6295" w:rsidRPr="00066295" w14:paraId="1667EEC1" w14:textId="77777777" w:rsidTr="00066295">
        <w:trPr>
          <w:gridAfter w:val="1"/>
          <w:wAfter w:w="580" w:type="dxa"/>
          <w:trHeight w:val="229"/>
        </w:trPr>
        <w:tc>
          <w:tcPr>
            <w:tcW w:w="9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BA28F80" w14:textId="77777777" w:rsidR="00066295" w:rsidRPr="00066295" w:rsidRDefault="00066295" w:rsidP="0006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Projektové záměry, které nesplnily podmínky věcného hodnocení</w:t>
            </w:r>
          </w:p>
        </w:tc>
      </w:tr>
      <w:tr w:rsidR="00066295" w:rsidRPr="00066295" w14:paraId="1F3E2977" w14:textId="77777777" w:rsidTr="00066295">
        <w:trPr>
          <w:trHeight w:val="300"/>
        </w:trPr>
        <w:tc>
          <w:tcPr>
            <w:tcW w:w="6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2001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662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není projekt, který by podmínky věcného hodnocení nesplnil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A18E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7A3D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2BBC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A044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29CA" w14:textId="77777777" w:rsidR="00066295" w:rsidRPr="00066295" w:rsidRDefault="00066295" w:rsidP="0006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78E807E" w14:textId="77777777" w:rsidR="00066295" w:rsidRDefault="00066295" w:rsidP="00791D0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FB09BDB" w14:textId="77777777" w:rsidR="00791D04" w:rsidRDefault="00791D04" w:rsidP="00791D04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14:ligatures w14:val="standardContextual"/>
        </w:rPr>
      </w:pPr>
    </w:p>
    <w:p w14:paraId="4590DE90" w14:textId="426CF453" w:rsidR="00341296" w:rsidRPr="00341296" w:rsidRDefault="00341296" w:rsidP="0034129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1296">
        <w:rPr>
          <w:rFonts w:ascii="Times New Roman" w:hAnsi="Times New Roman" w:cs="Times New Roman"/>
          <w:b/>
          <w:bCs/>
        </w:rPr>
        <w:t>Usnesení VK č. 2</w:t>
      </w:r>
      <w:r w:rsidR="004401B7">
        <w:rPr>
          <w:rFonts w:ascii="Times New Roman" w:hAnsi="Times New Roman" w:cs="Times New Roman"/>
          <w:b/>
          <w:bCs/>
        </w:rPr>
        <w:t>5</w:t>
      </w:r>
      <w:r w:rsidRPr="00341296">
        <w:rPr>
          <w:rFonts w:ascii="Times New Roman" w:hAnsi="Times New Roman" w:cs="Times New Roman"/>
          <w:b/>
          <w:bCs/>
        </w:rPr>
        <w:t>/04/2025 ze dne 29.04.2025</w:t>
      </w:r>
    </w:p>
    <w:p w14:paraId="589E6C3D" w14:textId="533C4FDE" w:rsidR="00791D04" w:rsidRDefault="00791D04" w:rsidP="00791D04">
      <w:pPr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</w:rPr>
        <w:t xml:space="preserve">Výběrová komise MAS Krušné hory projednala a schvaluje </w:t>
      </w:r>
      <w:r w:rsidR="009F62EB">
        <w:rPr>
          <w:rFonts w:ascii="Times New Roman" w:hAnsi="Times New Roman" w:cs="Times New Roman"/>
        </w:rPr>
        <w:t xml:space="preserve">Longlist v </w:t>
      </w:r>
      <w:r w:rsidR="00341296">
        <w:rPr>
          <w:rFonts w:ascii="Times New Roman" w:hAnsi="Times New Roman" w:cs="Times New Roman"/>
        </w:rPr>
        <w:t>6</w:t>
      </w:r>
      <w:r w:rsidR="00341296" w:rsidRPr="00B04502">
        <w:rPr>
          <w:rFonts w:ascii="Times New Roman" w:hAnsi="Times New Roman" w:cs="Times New Roman"/>
        </w:rPr>
        <w:t xml:space="preserve">. výzvě IROP – </w:t>
      </w:r>
      <w:r w:rsidR="00341296">
        <w:rPr>
          <w:rFonts w:ascii="Times New Roman" w:hAnsi="Times New Roman" w:cs="Times New Roman"/>
        </w:rPr>
        <w:t>VEŘEJNÁ PROSTRANSTVÍ</w:t>
      </w:r>
      <w:r w:rsidR="00341296" w:rsidRPr="00B04502">
        <w:rPr>
          <w:rFonts w:ascii="Times New Roman" w:hAnsi="Times New Roman" w:cs="Times New Roman"/>
        </w:rPr>
        <w:t xml:space="preserve"> I. </w:t>
      </w:r>
      <w:r>
        <w:rPr>
          <w:rFonts w:ascii="Times New Roman" w:hAnsi="Times New Roman" w:cs="Times New Roman"/>
        </w:rPr>
        <w:t>dle předloženého návrhu. Výběrová komise konstatuje, že všechny projekty splnily podmínky věcného hodnocení a</w:t>
      </w:r>
      <w:r w:rsidR="0011117D">
        <w:rPr>
          <w:rFonts w:ascii="Times New Roman" w:hAnsi="Times New Roman" w:cs="Times New Roman"/>
        </w:rPr>
        <w:t xml:space="preserve"> není</w:t>
      </w:r>
      <w:r>
        <w:rPr>
          <w:rFonts w:ascii="Times New Roman" w:hAnsi="Times New Roman" w:cs="Times New Roman"/>
        </w:rPr>
        <w:t xml:space="preserve"> žádný projekt</w:t>
      </w:r>
      <w:r w:rsidR="0011117D">
        <w:rPr>
          <w:rFonts w:ascii="Times New Roman" w:hAnsi="Times New Roman" w:cs="Times New Roman"/>
        </w:rPr>
        <w:t>, který by</w:t>
      </w:r>
      <w:r>
        <w:rPr>
          <w:rFonts w:ascii="Times New Roman" w:hAnsi="Times New Roman" w:cs="Times New Roman"/>
        </w:rPr>
        <w:t xml:space="preserve"> nesplnil podmínky věcného hodnocení.</w:t>
      </w:r>
    </w:p>
    <w:p w14:paraId="197EF20A" w14:textId="76A76868" w:rsidR="00A46FCD" w:rsidRPr="00A46FCD" w:rsidRDefault="00A46FCD" w:rsidP="00A46FC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C1BB8">
        <w:rPr>
          <w:rFonts w:ascii="Times New Roman" w:hAnsi="Times New Roman" w:cs="Times New Roman"/>
          <w:i/>
          <w:highlight w:val="lightGray"/>
        </w:rPr>
        <w:t xml:space="preserve">Hlasování: </w:t>
      </w:r>
      <w:r w:rsidRPr="00FC1BB8">
        <w:rPr>
          <w:rFonts w:ascii="Times New Roman" w:hAnsi="Times New Roman" w:cs="Times New Roman"/>
          <w:i/>
          <w:highlight w:val="lightGray"/>
        </w:rPr>
        <w:tab/>
      </w:r>
      <w:r w:rsidRPr="00FC1BB8">
        <w:rPr>
          <w:rFonts w:ascii="Times New Roman" w:hAnsi="Times New Roman" w:cs="Times New Roman"/>
          <w:i/>
          <w:highlight w:val="lightGray"/>
        </w:rPr>
        <w:tab/>
      </w:r>
      <w:r w:rsidRPr="00FC1BB8">
        <w:rPr>
          <w:rFonts w:ascii="Times New Roman" w:hAnsi="Times New Roman" w:cs="Times New Roman"/>
          <w:i/>
          <w:highlight w:val="lightGray"/>
        </w:rPr>
        <w:tab/>
      </w:r>
      <w:r w:rsidRPr="00FC1BB8">
        <w:rPr>
          <w:rFonts w:ascii="Times New Roman" w:hAnsi="Times New Roman" w:cs="Times New Roman"/>
          <w:i/>
          <w:highlight w:val="lightGray"/>
        </w:rPr>
        <w:tab/>
      </w:r>
      <w:r w:rsidRPr="00FC1BB8">
        <w:rPr>
          <w:rFonts w:ascii="Times New Roman" w:hAnsi="Times New Roman" w:cs="Times New Roman"/>
          <w:i/>
          <w:highlight w:val="lightGray"/>
        </w:rPr>
        <w:tab/>
        <w:t xml:space="preserve">Pro: </w:t>
      </w:r>
      <w:r w:rsidR="00F462E2" w:rsidRPr="00FC1BB8">
        <w:rPr>
          <w:rFonts w:ascii="Times New Roman" w:hAnsi="Times New Roman" w:cs="Times New Roman"/>
          <w:i/>
          <w:highlight w:val="lightGray"/>
        </w:rPr>
        <w:t>5</w:t>
      </w:r>
      <w:r w:rsidRPr="00FC1BB8">
        <w:rPr>
          <w:rFonts w:ascii="Times New Roman" w:hAnsi="Times New Roman" w:cs="Times New Roman"/>
          <w:i/>
          <w:highlight w:val="lightGray"/>
        </w:rPr>
        <w:t xml:space="preserve">   </w:t>
      </w:r>
      <w:r w:rsidRPr="00FC1BB8">
        <w:rPr>
          <w:rFonts w:ascii="Times New Roman" w:hAnsi="Times New Roman" w:cs="Times New Roman"/>
          <w:i/>
          <w:highlight w:val="lightGray"/>
        </w:rPr>
        <w:tab/>
      </w:r>
      <w:r w:rsidRPr="00FC1BB8">
        <w:rPr>
          <w:rFonts w:ascii="Times New Roman" w:hAnsi="Times New Roman" w:cs="Times New Roman"/>
          <w:i/>
          <w:highlight w:val="lightGray"/>
        </w:rPr>
        <w:tab/>
        <w:t>Proti:</w:t>
      </w:r>
      <w:r w:rsidRPr="00FC1BB8">
        <w:rPr>
          <w:rFonts w:ascii="Times New Roman" w:hAnsi="Times New Roman" w:cs="Times New Roman"/>
          <w:i/>
          <w:highlight w:val="lightGray"/>
        </w:rPr>
        <w:tab/>
        <w:t>0</w:t>
      </w:r>
      <w:r w:rsidRPr="00FC1BB8">
        <w:rPr>
          <w:rFonts w:ascii="Times New Roman" w:hAnsi="Times New Roman" w:cs="Times New Roman"/>
          <w:i/>
          <w:highlight w:val="lightGray"/>
        </w:rPr>
        <w:tab/>
        <w:t>Zdržel se: 0</w:t>
      </w:r>
    </w:p>
    <w:p w14:paraId="5FCB7798" w14:textId="2A267C14" w:rsidR="00FC1BB8" w:rsidRDefault="00FC1BB8">
      <w:pPr>
        <w:rPr>
          <w:rFonts w:ascii="Times New Roman" w:hAnsi="Times New Roman" w:cs="Times New Roman"/>
          <w:i/>
        </w:rPr>
      </w:pPr>
    </w:p>
    <w:p w14:paraId="6ACD2C3C" w14:textId="77777777" w:rsidR="00A46FCD" w:rsidRDefault="00A46FCD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861DD93" w14:textId="77777777" w:rsidR="000370A7" w:rsidRPr="00B04502" w:rsidRDefault="000370A7" w:rsidP="00B04502">
      <w:pPr>
        <w:pStyle w:val="Odstavecseseznamem"/>
        <w:numPr>
          <w:ilvl w:val="0"/>
          <w:numId w:val="5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B04502">
        <w:rPr>
          <w:rFonts w:ascii="Times New Roman" w:hAnsi="Times New Roman" w:cs="Times New Roman"/>
          <w:b/>
          <w:u w:val="single"/>
        </w:rPr>
        <w:t>Diskuze, Různé</w:t>
      </w:r>
    </w:p>
    <w:p w14:paraId="772774FD" w14:textId="549BC2CB" w:rsidR="00952977" w:rsidRDefault="00952977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68CC6B3" w14:textId="77777777" w:rsidR="00F462E2" w:rsidRDefault="00F462E2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41DA387" w14:textId="01B1EBB8" w:rsidR="000900E4" w:rsidRPr="00A46FCD" w:rsidRDefault="000900E4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>Zapsala:</w:t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  <w:t>………………………………………</w:t>
      </w:r>
    </w:p>
    <w:p w14:paraId="316F4990" w14:textId="774DFF0E" w:rsidR="000900E4" w:rsidRPr="00A46FCD" w:rsidRDefault="00952977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  <w:t xml:space="preserve">Ing. </w:t>
      </w:r>
      <w:r w:rsidR="00066295">
        <w:rPr>
          <w:rFonts w:ascii="Times New Roman" w:hAnsi="Times New Roman" w:cs="Times New Roman"/>
        </w:rPr>
        <w:t>Jana Urbánková</w:t>
      </w:r>
    </w:p>
    <w:p w14:paraId="336E1657" w14:textId="215BE14C" w:rsidR="00164BFC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</w:p>
    <w:p w14:paraId="35D2FB47" w14:textId="77777777" w:rsidR="00952977" w:rsidRPr="00A46FCD" w:rsidRDefault="00952977" w:rsidP="0050461A">
      <w:pPr>
        <w:spacing w:after="0"/>
        <w:jc w:val="both"/>
        <w:rPr>
          <w:rFonts w:ascii="Times New Roman" w:hAnsi="Times New Roman" w:cs="Times New Roman"/>
        </w:rPr>
      </w:pPr>
    </w:p>
    <w:p w14:paraId="012E47DD" w14:textId="1D8AB4B5" w:rsidR="000900E4" w:rsidRPr="00A46FCD" w:rsidRDefault="000900E4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>Ověřila:</w:t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  <w:t>………………………………………</w:t>
      </w:r>
      <w:r w:rsidRPr="00A46FCD">
        <w:rPr>
          <w:rFonts w:ascii="Times New Roman" w:hAnsi="Times New Roman" w:cs="Times New Roman"/>
        </w:rPr>
        <w:tab/>
      </w:r>
    </w:p>
    <w:p w14:paraId="102D50CF" w14:textId="4B077A7D" w:rsidR="000900E4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ab/>
      </w:r>
      <w:r w:rsidR="00952977"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="00952977" w:rsidRPr="00A46FCD">
        <w:rPr>
          <w:rFonts w:ascii="Times New Roman" w:hAnsi="Times New Roman" w:cs="Times New Roman"/>
        </w:rPr>
        <w:t xml:space="preserve"> </w:t>
      </w:r>
      <w:r w:rsidR="00066295">
        <w:rPr>
          <w:rFonts w:ascii="Times New Roman" w:hAnsi="Times New Roman" w:cs="Times New Roman"/>
        </w:rPr>
        <w:t>Stefana Švecová</w:t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</w:p>
    <w:p w14:paraId="29D1813D" w14:textId="6557C259" w:rsidR="00164BFC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</w:p>
    <w:p w14:paraId="72C7AB38" w14:textId="710069D8" w:rsidR="00164BFC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</w:p>
    <w:p w14:paraId="37E96FE4" w14:textId="77777777" w:rsidR="00164BFC" w:rsidRPr="00164BFC" w:rsidRDefault="00164BFC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64BFC" w:rsidRPr="00164BFC" w:rsidSect="00E13D88">
      <w:headerReference w:type="default" r:id="rId7"/>
      <w:footerReference w:type="default" r:id="rId8"/>
      <w:pgSz w:w="11906" w:h="16838"/>
      <w:pgMar w:top="1276" w:right="1274" w:bottom="709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970F" w14:textId="77777777" w:rsidR="0025051F" w:rsidRDefault="0025051F" w:rsidP="00850FAA">
      <w:pPr>
        <w:spacing w:after="0" w:line="240" w:lineRule="auto"/>
      </w:pPr>
      <w:r>
        <w:separator/>
      </w:r>
    </w:p>
  </w:endnote>
  <w:endnote w:type="continuationSeparator" w:id="0">
    <w:p w14:paraId="6D7904CB" w14:textId="77777777" w:rsidR="0025051F" w:rsidRDefault="0025051F" w:rsidP="0085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4985"/>
      <w:docPartObj>
        <w:docPartGallery w:val="Page Numbers (Bottom of Page)"/>
        <w:docPartUnique/>
      </w:docPartObj>
    </w:sdtPr>
    <w:sdtEndPr/>
    <w:sdtContent>
      <w:p w14:paraId="2E8841D1" w14:textId="4A27DBE9" w:rsidR="003B65A5" w:rsidRDefault="003B65A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649">
          <w:rPr>
            <w:noProof/>
          </w:rPr>
          <w:t>1</w:t>
        </w:r>
        <w:r>
          <w:fldChar w:fldCharType="end"/>
        </w:r>
      </w:p>
    </w:sdtContent>
  </w:sdt>
  <w:p w14:paraId="3C51B2E3" w14:textId="77777777" w:rsidR="003B65A5" w:rsidRDefault="003B6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07E1" w14:textId="77777777" w:rsidR="0025051F" w:rsidRDefault="0025051F" w:rsidP="00850FAA">
      <w:pPr>
        <w:spacing w:after="0" w:line="240" w:lineRule="auto"/>
      </w:pPr>
      <w:r>
        <w:separator/>
      </w:r>
    </w:p>
  </w:footnote>
  <w:footnote w:type="continuationSeparator" w:id="0">
    <w:p w14:paraId="3FF3650D" w14:textId="77777777" w:rsidR="0025051F" w:rsidRDefault="0025051F" w:rsidP="0085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FDA2" w14:textId="6A149AFD" w:rsidR="003B65A5" w:rsidRDefault="001C7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F1FCC38" wp14:editId="1A0EA3AD">
          <wp:simplePos x="0" y="0"/>
          <wp:positionH relativeFrom="column">
            <wp:posOffset>4555371</wp:posOffset>
          </wp:positionH>
          <wp:positionV relativeFrom="paragraph">
            <wp:posOffset>71755</wp:posOffset>
          </wp:positionV>
          <wp:extent cx="1097280" cy="391160"/>
          <wp:effectExtent l="0" t="0" r="7620" b="8890"/>
          <wp:wrapTight wrapText="bothSides">
            <wp:wrapPolygon edited="0">
              <wp:start x="0" y="0"/>
              <wp:lineTo x="0" y="21039"/>
              <wp:lineTo x="21375" y="21039"/>
              <wp:lineTo x="21375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707B8FB" wp14:editId="6951C04A">
          <wp:extent cx="3816350" cy="4635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961" cy="46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8ACDA7" w14:textId="24673294" w:rsidR="00A46FCD" w:rsidRDefault="00A46FCD">
    <w:pPr>
      <w:pStyle w:val="Zhlav"/>
    </w:pPr>
  </w:p>
  <w:p w14:paraId="260C3042" w14:textId="77777777" w:rsidR="00A46FCD" w:rsidRDefault="00A46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D56"/>
    <w:multiLevelType w:val="hybridMultilevel"/>
    <w:tmpl w:val="EAD22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EFF"/>
    <w:multiLevelType w:val="hybridMultilevel"/>
    <w:tmpl w:val="72DA94CC"/>
    <w:lvl w:ilvl="0" w:tplc="B7361C0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83512"/>
    <w:multiLevelType w:val="hybridMultilevel"/>
    <w:tmpl w:val="1EE22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FB2"/>
    <w:multiLevelType w:val="hybridMultilevel"/>
    <w:tmpl w:val="2AE043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7F48"/>
    <w:multiLevelType w:val="hybridMultilevel"/>
    <w:tmpl w:val="EA2C5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6C30"/>
    <w:multiLevelType w:val="hybridMultilevel"/>
    <w:tmpl w:val="6C4E4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75C21"/>
    <w:multiLevelType w:val="hybridMultilevel"/>
    <w:tmpl w:val="71EAA0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17388"/>
    <w:multiLevelType w:val="hybridMultilevel"/>
    <w:tmpl w:val="95D6AE74"/>
    <w:lvl w:ilvl="0" w:tplc="0F823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82857"/>
    <w:multiLevelType w:val="hybridMultilevel"/>
    <w:tmpl w:val="012E9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1302D"/>
    <w:multiLevelType w:val="hybridMultilevel"/>
    <w:tmpl w:val="71EAA0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B4FD7"/>
    <w:multiLevelType w:val="hybridMultilevel"/>
    <w:tmpl w:val="538CA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01BC"/>
    <w:multiLevelType w:val="hybridMultilevel"/>
    <w:tmpl w:val="3E92DB7C"/>
    <w:lvl w:ilvl="0" w:tplc="34EE0C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B6CDF"/>
    <w:multiLevelType w:val="hybridMultilevel"/>
    <w:tmpl w:val="9FD4006A"/>
    <w:lvl w:ilvl="0" w:tplc="B7361C0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C860E5"/>
    <w:multiLevelType w:val="hybridMultilevel"/>
    <w:tmpl w:val="AE20B7D8"/>
    <w:lvl w:ilvl="0" w:tplc="5450E4C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351CB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816CB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E0F7D"/>
    <w:multiLevelType w:val="hybridMultilevel"/>
    <w:tmpl w:val="6C4E4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D7EFE"/>
    <w:multiLevelType w:val="hybridMultilevel"/>
    <w:tmpl w:val="16AC18C6"/>
    <w:lvl w:ilvl="0" w:tplc="30CEC7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A6A73"/>
    <w:multiLevelType w:val="hybridMultilevel"/>
    <w:tmpl w:val="E14E0F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1440C"/>
    <w:multiLevelType w:val="hybridMultilevel"/>
    <w:tmpl w:val="56CA1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41620"/>
    <w:multiLevelType w:val="hybridMultilevel"/>
    <w:tmpl w:val="3A6801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463D0"/>
    <w:multiLevelType w:val="hybridMultilevel"/>
    <w:tmpl w:val="34E0DA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86B80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94BD6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E484C"/>
    <w:multiLevelType w:val="hybridMultilevel"/>
    <w:tmpl w:val="012E9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D7810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01CFF"/>
    <w:multiLevelType w:val="hybridMultilevel"/>
    <w:tmpl w:val="B7326BC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323D7"/>
    <w:multiLevelType w:val="hybridMultilevel"/>
    <w:tmpl w:val="EA2C5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50905"/>
    <w:multiLevelType w:val="hybridMultilevel"/>
    <w:tmpl w:val="EA2C5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B3F82"/>
    <w:multiLevelType w:val="hybridMultilevel"/>
    <w:tmpl w:val="38A2283C"/>
    <w:lvl w:ilvl="0" w:tplc="30CEC744">
      <w:start w:val="1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BEA36AB"/>
    <w:multiLevelType w:val="hybridMultilevel"/>
    <w:tmpl w:val="6C4E4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429B7"/>
    <w:multiLevelType w:val="hybridMultilevel"/>
    <w:tmpl w:val="92A8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A3297"/>
    <w:multiLevelType w:val="hybridMultilevel"/>
    <w:tmpl w:val="F32C7EA0"/>
    <w:lvl w:ilvl="0" w:tplc="4EF22A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950A1"/>
    <w:multiLevelType w:val="hybridMultilevel"/>
    <w:tmpl w:val="BEB6CF7E"/>
    <w:lvl w:ilvl="0" w:tplc="F0B01FC2">
      <w:numFmt w:val="bullet"/>
      <w:lvlText w:val="-"/>
      <w:lvlJc w:val="left"/>
      <w:pPr>
        <w:ind w:left="750" w:hanging="39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B0FD6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D4277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B0BC8"/>
    <w:multiLevelType w:val="hybridMultilevel"/>
    <w:tmpl w:val="92A8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4"/>
  </w:num>
  <w:num w:numId="4">
    <w:abstractNumId w:val="18"/>
  </w:num>
  <w:num w:numId="5">
    <w:abstractNumId w:val="1"/>
  </w:num>
  <w:num w:numId="6">
    <w:abstractNumId w:val="9"/>
  </w:num>
  <w:num w:numId="7">
    <w:abstractNumId w:val="6"/>
  </w:num>
  <w:num w:numId="8">
    <w:abstractNumId w:val="11"/>
  </w:num>
  <w:num w:numId="9">
    <w:abstractNumId w:val="32"/>
  </w:num>
  <w:num w:numId="10">
    <w:abstractNumId w:val="21"/>
  </w:num>
  <w:num w:numId="11">
    <w:abstractNumId w:val="19"/>
  </w:num>
  <w:num w:numId="12">
    <w:abstractNumId w:val="20"/>
  </w:num>
  <w:num w:numId="13">
    <w:abstractNumId w:val="8"/>
  </w:num>
  <w:num w:numId="14">
    <w:abstractNumId w:val="7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3"/>
  </w:num>
  <w:num w:numId="20">
    <w:abstractNumId w:val="33"/>
  </w:num>
  <w:num w:numId="21">
    <w:abstractNumId w:val="12"/>
  </w:num>
  <w:num w:numId="22">
    <w:abstractNumId w:val="27"/>
  </w:num>
  <w:num w:numId="23">
    <w:abstractNumId w:val="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0"/>
  </w:num>
  <w:num w:numId="27">
    <w:abstractNumId w:val="5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1"/>
  </w:num>
  <w:num w:numId="31">
    <w:abstractNumId w:val="35"/>
  </w:num>
  <w:num w:numId="32">
    <w:abstractNumId w:val="34"/>
  </w:num>
  <w:num w:numId="33">
    <w:abstractNumId w:val="0"/>
  </w:num>
  <w:num w:numId="34">
    <w:abstractNumId w:val="29"/>
  </w:num>
  <w:num w:numId="35">
    <w:abstractNumId w:val="15"/>
  </w:num>
  <w:num w:numId="36">
    <w:abstractNumId w:val="26"/>
  </w:num>
  <w:num w:numId="37">
    <w:abstractNumId w:val="23"/>
  </w:num>
  <w:num w:numId="38">
    <w:abstractNumId w:val="2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85"/>
    <w:rsid w:val="00000CF3"/>
    <w:rsid w:val="00001AB7"/>
    <w:rsid w:val="00004C8C"/>
    <w:rsid w:val="0000620B"/>
    <w:rsid w:val="00010193"/>
    <w:rsid w:val="000127F3"/>
    <w:rsid w:val="00016B6A"/>
    <w:rsid w:val="00017EE2"/>
    <w:rsid w:val="0002154A"/>
    <w:rsid w:val="0003032E"/>
    <w:rsid w:val="000305FF"/>
    <w:rsid w:val="00036A8F"/>
    <w:rsid w:val="000370A7"/>
    <w:rsid w:val="000479AA"/>
    <w:rsid w:val="0006280D"/>
    <w:rsid w:val="000634B6"/>
    <w:rsid w:val="00066295"/>
    <w:rsid w:val="000702D1"/>
    <w:rsid w:val="000900E4"/>
    <w:rsid w:val="0009253D"/>
    <w:rsid w:val="00093560"/>
    <w:rsid w:val="000A73D8"/>
    <w:rsid w:val="000B1AE9"/>
    <w:rsid w:val="000B42AF"/>
    <w:rsid w:val="000B5A25"/>
    <w:rsid w:val="000D00A1"/>
    <w:rsid w:val="000D1FA7"/>
    <w:rsid w:val="000D61EB"/>
    <w:rsid w:val="000E03B0"/>
    <w:rsid w:val="000E125D"/>
    <w:rsid w:val="000E375E"/>
    <w:rsid w:val="000E4DAA"/>
    <w:rsid w:val="000E58D0"/>
    <w:rsid w:val="000F1B17"/>
    <w:rsid w:val="000F3B1D"/>
    <w:rsid w:val="000F4278"/>
    <w:rsid w:val="001008DC"/>
    <w:rsid w:val="00100F18"/>
    <w:rsid w:val="001014CB"/>
    <w:rsid w:val="0011117D"/>
    <w:rsid w:val="001247E6"/>
    <w:rsid w:val="0013016C"/>
    <w:rsid w:val="00136B41"/>
    <w:rsid w:val="00136E78"/>
    <w:rsid w:val="001422EB"/>
    <w:rsid w:val="0016193E"/>
    <w:rsid w:val="00164BFC"/>
    <w:rsid w:val="00171CD4"/>
    <w:rsid w:val="00174402"/>
    <w:rsid w:val="00174FC2"/>
    <w:rsid w:val="00176035"/>
    <w:rsid w:val="00176A4B"/>
    <w:rsid w:val="00181774"/>
    <w:rsid w:val="00183DD4"/>
    <w:rsid w:val="00184216"/>
    <w:rsid w:val="00185B8B"/>
    <w:rsid w:val="00195C30"/>
    <w:rsid w:val="001A029B"/>
    <w:rsid w:val="001A1464"/>
    <w:rsid w:val="001A22CB"/>
    <w:rsid w:val="001A3B56"/>
    <w:rsid w:val="001A7FE0"/>
    <w:rsid w:val="001B0C84"/>
    <w:rsid w:val="001B17BA"/>
    <w:rsid w:val="001B45C6"/>
    <w:rsid w:val="001C46D6"/>
    <w:rsid w:val="001C7659"/>
    <w:rsid w:val="001D01ED"/>
    <w:rsid w:val="001D7381"/>
    <w:rsid w:val="001E22F7"/>
    <w:rsid w:val="001E3ED3"/>
    <w:rsid w:val="001E4CDE"/>
    <w:rsid w:val="00200ED5"/>
    <w:rsid w:val="00210A72"/>
    <w:rsid w:val="0021556A"/>
    <w:rsid w:val="002270C3"/>
    <w:rsid w:val="00234672"/>
    <w:rsid w:val="00242995"/>
    <w:rsid w:val="0025051F"/>
    <w:rsid w:val="00255D21"/>
    <w:rsid w:val="002617BA"/>
    <w:rsid w:val="00262A3E"/>
    <w:rsid w:val="00263056"/>
    <w:rsid w:val="00270A2C"/>
    <w:rsid w:val="00280CBA"/>
    <w:rsid w:val="00287AD6"/>
    <w:rsid w:val="0029078D"/>
    <w:rsid w:val="002A0ADE"/>
    <w:rsid w:val="002A4635"/>
    <w:rsid w:val="002B0812"/>
    <w:rsid w:val="002B281A"/>
    <w:rsid w:val="002B2F3C"/>
    <w:rsid w:val="002B427C"/>
    <w:rsid w:val="002B6460"/>
    <w:rsid w:val="002C0234"/>
    <w:rsid w:val="002C2061"/>
    <w:rsid w:val="002C4FE2"/>
    <w:rsid w:val="002D1077"/>
    <w:rsid w:val="002D48A3"/>
    <w:rsid w:val="002D4EC7"/>
    <w:rsid w:val="002D6697"/>
    <w:rsid w:val="002E3D02"/>
    <w:rsid w:val="002E49A6"/>
    <w:rsid w:val="002F2A9D"/>
    <w:rsid w:val="002F2C90"/>
    <w:rsid w:val="002F66BA"/>
    <w:rsid w:val="0030065C"/>
    <w:rsid w:val="0030616F"/>
    <w:rsid w:val="0031058A"/>
    <w:rsid w:val="00311080"/>
    <w:rsid w:val="00314B95"/>
    <w:rsid w:val="00320A02"/>
    <w:rsid w:val="00320D87"/>
    <w:rsid w:val="003238CF"/>
    <w:rsid w:val="00324C03"/>
    <w:rsid w:val="00326532"/>
    <w:rsid w:val="00332540"/>
    <w:rsid w:val="00337265"/>
    <w:rsid w:val="00341296"/>
    <w:rsid w:val="003432D5"/>
    <w:rsid w:val="00343E22"/>
    <w:rsid w:val="00344509"/>
    <w:rsid w:val="0034571A"/>
    <w:rsid w:val="00351163"/>
    <w:rsid w:val="003530A6"/>
    <w:rsid w:val="0035758B"/>
    <w:rsid w:val="00375051"/>
    <w:rsid w:val="0038552F"/>
    <w:rsid w:val="0038597A"/>
    <w:rsid w:val="00393FB7"/>
    <w:rsid w:val="0039675A"/>
    <w:rsid w:val="003A6F15"/>
    <w:rsid w:val="003A71C9"/>
    <w:rsid w:val="003B2D01"/>
    <w:rsid w:val="003B6069"/>
    <w:rsid w:val="003B65A5"/>
    <w:rsid w:val="003C0250"/>
    <w:rsid w:val="003D0765"/>
    <w:rsid w:val="003E43DB"/>
    <w:rsid w:val="003F4D6D"/>
    <w:rsid w:val="003F5099"/>
    <w:rsid w:val="003F7CB9"/>
    <w:rsid w:val="00402B27"/>
    <w:rsid w:val="0040315C"/>
    <w:rsid w:val="00417B6B"/>
    <w:rsid w:val="0042363A"/>
    <w:rsid w:val="004350D2"/>
    <w:rsid w:val="00435BAD"/>
    <w:rsid w:val="004401B7"/>
    <w:rsid w:val="00444242"/>
    <w:rsid w:val="004464B6"/>
    <w:rsid w:val="00451437"/>
    <w:rsid w:val="00453ECE"/>
    <w:rsid w:val="00462C99"/>
    <w:rsid w:val="00464861"/>
    <w:rsid w:val="004652EE"/>
    <w:rsid w:val="00474347"/>
    <w:rsid w:val="00475C34"/>
    <w:rsid w:val="00480EC4"/>
    <w:rsid w:val="004825DD"/>
    <w:rsid w:val="00482AF5"/>
    <w:rsid w:val="00485F88"/>
    <w:rsid w:val="004869B9"/>
    <w:rsid w:val="004974E5"/>
    <w:rsid w:val="004A43B2"/>
    <w:rsid w:val="004B2086"/>
    <w:rsid w:val="004B7AD0"/>
    <w:rsid w:val="004B7E9D"/>
    <w:rsid w:val="004C572C"/>
    <w:rsid w:val="004D38F0"/>
    <w:rsid w:val="004D7DA8"/>
    <w:rsid w:val="004E5445"/>
    <w:rsid w:val="004F0F95"/>
    <w:rsid w:val="004F470B"/>
    <w:rsid w:val="0050461A"/>
    <w:rsid w:val="00505E21"/>
    <w:rsid w:val="00507F11"/>
    <w:rsid w:val="00522782"/>
    <w:rsid w:val="00522F29"/>
    <w:rsid w:val="005234E8"/>
    <w:rsid w:val="00545B22"/>
    <w:rsid w:val="005624AB"/>
    <w:rsid w:val="00563AE6"/>
    <w:rsid w:val="00571AF0"/>
    <w:rsid w:val="005821FB"/>
    <w:rsid w:val="00583E18"/>
    <w:rsid w:val="00590DEA"/>
    <w:rsid w:val="00591639"/>
    <w:rsid w:val="00591C5B"/>
    <w:rsid w:val="005B1D9C"/>
    <w:rsid w:val="005B47E1"/>
    <w:rsid w:val="005C215F"/>
    <w:rsid w:val="005C3E21"/>
    <w:rsid w:val="005C5CD8"/>
    <w:rsid w:val="005E1D2E"/>
    <w:rsid w:val="005E785B"/>
    <w:rsid w:val="005E7900"/>
    <w:rsid w:val="005F16B0"/>
    <w:rsid w:val="006125B1"/>
    <w:rsid w:val="00615E92"/>
    <w:rsid w:val="00624751"/>
    <w:rsid w:val="00625D0B"/>
    <w:rsid w:val="00631728"/>
    <w:rsid w:val="006441BC"/>
    <w:rsid w:val="00645054"/>
    <w:rsid w:val="00665B64"/>
    <w:rsid w:val="00665C7A"/>
    <w:rsid w:val="00666526"/>
    <w:rsid w:val="00671C34"/>
    <w:rsid w:val="00671EBA"/>
    <w:rsid w:val="006737DA"/>
    <w:rsid w:val="00683C72"/>
    <w:rsid w:val="006852FB"/>
    <w:rsid w:val="0068724B"/>
    <w:rsid w:val="006877F5"/>
    <w:rsid w:val="006917DC"/>
    <w:rsid w:val="00693D73"/>
    <w:rsid w:val="006A5F4C"/>
    <w:rsid w:val="006B135C"/>
    <w:rsid w:val="006B3130"/>
    <w:rsid w:val="006B7B50"/>
    <w:rsid w:val="006C0489"/>
    <w:rsid w:val="006D1577"/>
    <w:rsid w:val="006D6749"/>
    <w:rsid w:val="006E0101"/>
    <w:rsid w:val="006E730B"/>
    <w:rsid w:val="006F0E27"/>
    <w:rsid w:val="006F15BE"/>
    <w:rsid w:val="0070273D"/>
    <w:rsid w:val="00704860"/>
    <w:rsid w:val="00704BC4"/>
    <w:rsid w:val="00705324"/>
    <w:rsid w:val="00707F7D"/>
    <w:rsid w:val="007102EE"/>
    <w:rsid w:val="00713C7C"/>
    <w:rsid w:val="00720F85"/>
    <w:rsid w:val="00723DBC"/>
    <w:rsid w:val="0073619B"/>
    <w:rsid w:val="00737304"/>
    <w:rsid w:val="00737FC8"/>
    <w:rsid w:val="00742875"/>
    <w:rsid w:val="007510CA"/>
    <w:rsid w:val="007654E1"/>
    <w:rsid w:val="00772F9D"/>
    <w:rsid w:val="00776C88"/>
    <w:rsid w:val="00791D04"/>
    <w:rsid w:val="007A010C"/>
    <w:rsid w:val="007A4E83"/>
    <w:rsid w:val="007B2377"/>
    <w:rsid w:val="007B2F11"/>
    <w:rsid w:val="007B663A"/>
    <w:rsid w:val="007C474D"/>
    <w:rsid w:val="007D797B"/>
    <w:rsid w:val="007E3861"/>
    <w:rsid w:val="007E7B8F"/>
    <w:rsid w:val="007F6CF8"/>
    <w:rsid w:val="00802F41"/>
    <w:rsid w:val="00805359"/>
    <w:rsid w:val="0080781A"/>
    <w:rsid w:val="00815F91"/>
    <w:rsid w:val="008305E4"/>
    <w:rsid w:val="008354D2"/>
    <w:rsid w:val="00836712"/>
    <w:rsid w:val="00836A95"/>
    <w:rsid w:val="00837159"/>
    <w:rsid w:val="00842517"/>
    <w:rsid w:val="00847DB8"/>
    <w:rsid w:val="0085023C"/>
    <w:rsid w:val="00850FAA"/>
    <w:rsid w:val="0085120C"/>
    <w:rsid w:val="008538D5"/>
    <w:rsid w:val="00853F5A"/>
    <w:rsid w:val="00857890"/>
    <w:rsid w:val="008603B1"/>
    <w:rsid w:val="0087057E"/>
    <w:rsid w:val="00872C08"/>
    <w:rsid w:val="00873654"/>
    <w:rsid w:val="00891120"/>
    <w:rsid w:val="008967B9"/>
    <w:rsid w:val="00897B7C"/>
    <w:rsid w:val="008A73E5"/>
    <w:rsid w:val="008A7EF3"/>
    <w:rsid w:val="008B0175"/>
    <w:rsid w:val="008B23DD"/>
    <w:rsid w:val="008B42EB"/>
    <w:rsid w:val="008B5344"/>
    <w:rsid w:val="008B796E"/>
    <w:rsid w:val="008C3292"/>
    <w:rsid w:val="008C475A"/>
    <w:rsid w:val="008C4C28"/>
    <w:rsid w:val="008C4CA0"/>
    <w:rsid w:val="008D0312"/>
    <w:rsid w:val="008D2F66"/>
    <w:rsid w:val="008D7EA2"/>
    <w:rsid w:val="00900184"/>
    <w:rsid w:val="00905FEE"/>
    <w:rsid w:val="0091136F"/>
    <w:rsid w:val="00912954"/>
    <w:rsid w:val="009148B3"/>
    <w:rsid w:val="00917FEF"/>
    <w:rsid w:val="00924AD5"/>
    <w:rsid w:val="00925545"/>
    <w:rsid w:val="00926F53"/>
    <w:rsid w:val="00933B56"/>
    <w:rsid w:val="009353B5"/>
    <w:rsid w:val="0093674E"/>
    <w:rsid w:val="009377F2"/>
    <w:rsid w:val="00944ABE"/>
    <w:rsid w:val="00952977"/>
    <w:rsid w:val="00955583"/>
    <w:rsid w:val="009604FB"/>
    <w:rsid w:val="009618A7"/>
    <w:rsid w:val="0096415A"/>
    <w:rsid w:val="00975B00"/>
    <w:rsid w:val="00984EB5"/>
    <w:rsid w:val="009866F6"/>
    <w:rsid w:val="00986D51"/>
    <w:rsid w:val="00987FE9"/>
    <w:rsid w:val="009923EE"/>
    <w:rsid w:val="0099711C"/>
    <w:rsid w:val="009B3158"/>
    <w:rsid w:val="009C24FE"/>
    <w:rsid w:val="009D761B"/>
    <w:rsid w:val="009E5D24"/>
    <w:rsid w:val="009E64B9"/>
    <w:rsid w:val="009F0243"/>
    <w:rsid w:val="009F1453"/>
    <w:rsid w:val="009F1E60"/>
    <w:rsid w:val="009F3ADD"/>
    <w:rsid w:val="009F4538"/>
    <w:rsid w:val="009F62EB"/>
    <w:rsid w:val="009F71C8"/>
    <w:rsid w:val="00A00688"/>
    <w:rsid w:val="00A008F7"/>
    <w:rsid w:val="00A053F2"/>
    <w:rsid w:val="00A05E24"/>
    <w:rsid w:val="00A15E13"/>
    <w:rsid w:val="00A342ED"/>
    <w:rsid w:val="00A3571A"/>
    <w:rsid w:val="00A36808"/>
    <w:rsid w:val="00A37EC6"/>
    <w:rsid w:val="00A41270"/>
    <w:rsid w:val="00A41537"/>
    <w:rsid w:val="00A42824"/>
    <w:rsid w:val="00A46FCD"/>
    <w:rsid w:val="00A50B4E"/>
    <w:rsid w:val="00A539F0"/>
    <w:rsid w:val="00A62AB7"/>
    <w:rsid w:val="00A658C9"/>
    <w:rsid w:val="00A7066C"/>
    <w:rsid w:val="00A76370"/>
    <w:rsid w:val="00A83634"/>
    <w:rsid w:val="00A86086"/>
    <w:rsid w:val="00A910B4"/>
    <w:rsid w:val="00A91167"/>
    <w:rsid w:val="00A943C6"/>
    <w:rsid w:val="00AA25DF"/>
    <w:rsid w:val="00AA2F51"/>
    <w:rsid w:val="00AA3332"/>
    <w:rsid w:val="00AA50D3"/>
    <w:rsid w:val="00AB3E62"/>
    <w:rsid w:val="00AB4F2D"/>
    <w:rsid w:val="00AB56EC"/>
    <w:rsid w:val="00AC6A7D"/>
    <w:rsid w:val="00AD304F"/>
    <w:rsid w:val="00AD5D9F"/>
    <w:rsid w:val="00AF261C"/>
    <w:rsid w:val="00AF3480"/>
    <w:rsid w:val="00AF3EB4"/>
    <w:rsid w:val="00B04502"/>
    <w:rsid w:val="00B0695A"/>
    <w:rsid w:val="00B06C07"/>
    <w:rsid w:val="00B0706A"/>
    <w:rsid w:val="00B12A28"/>
    <w:rsid w:val="00B13861"/>
    <w:rsid w:val="00B13D5A"/>
    <w:rsid w:val="00B1583D"/>
    <w:rsid w:val="00B17C85"/>
    <w:rsid w:val="00B22445"/>
    <w:rsid w:val="00B240C3"/>
    <w:rsid w:val="00B240CA"/>
    <w:rsid w:val="00B309EB"/>
    <w:rsid w:val="00B31A01"/>
    <w:rsid w:val="00B31D42"/>
    <w:rsid w:val="00B352D3"/>
    <w:rsid w:val="00B35849"/>
    <w:rsid w:val="00B364A3"/>
    <w:rsid w:val="00B403B6"/>
    <w:rsid w:val="00B42BDB"/>
    <w:rsid w:val="00B457E4"/>
    <w:rsid w:val="00B47FD7"/>
    <w:rsid w:val="00B543B6"/>
    <w:rsid w:val="00B63E03"/>
    <w:rsid w:val="00B7142C"/>
    <w:rsid w:val="00B73679"/>
    <w:rsid w:val="00B73A3D"/>
    <w:rsid w:val="00B7631D"/>
    <w:rsid w:val="00B76A1B"/>
    <w:rsid w:val="00B879EC"/>
    <w:rsid w:val="00B94E28"/>
    <w:rsid w:val="00BA4069"/>
    <w:rsid w:val="00BB61CD"/>
    <w:rsid w:val="00BB7D51"/>
    <w:rsid w:val="00BC03DB"/>
    <w:rsid w:val="00BC261E"/>
    <w:rsid w:val="00BC5881"/>
    <w:rsid w:val="00BC74FC"/>
    <w:rsid w:val="00BD11F4"/>
    <w:rsid w:val="00BE2275"/>
    <w:rsid w:val="00BE58E0"/>
    <w:rsid w:val="00BF3055"/>
    <w:rsid w:val="00BF38ED"/>
    <w:rsid w:val="00BF7D94"/>
    <w:rsid w:val="00C1138C"/>
    <w:rsid w:val="00C15363"/>
    <w:rsid w:val="00C15F4F"/>
    <w:rsid w:val="00C34E9C"/>
    <w:rsid w:val="00C60942"/>
    <w:rsid w:val="00C61D4F"/>
    <w:rsid w:val="00C634B0"/>
    <w:rsid w:val="00C74938"/>
    <w:rsid w:val="00C754C8"/>
    <w:rsid w:val="00C75852"/>
    <w:rsid w:val="00C75C2A"/>
    <w:rsid w:val="00C927FE"/>
    <w:rsid w:val="00C93B91"/>
    <w:rsid w:val="00CA0ACC"/>
    <w:rsid w:val="00CA2D5E"/>
    <w:rsid w:val="00CA7743"/>
    <w:rsid w:val="00CB098D"/>
    <w:rsid w:val="00CB41E0"/>
    <w:rsid w:val="00CB4AA6"/>
    <w:rsid w:val="00CB501E"/>
    <w:rsid w:val="00CD2DCC"/>
    <w:rsid w:val="00CE0FD9"/>
    <w:rsid w:val="00CE1A25"/>
    <w:rsid w:val="00CE25A3"/>
    <w:rsid w:val="00CF77ED"/>
    <w:rsid w:val="00CF7D5F"/>
    <w:rsid w:val="00D01771"/>
    <w:rsid w:val="00D05B00"/>
    <w:rsid w:val="00D13094"/>
    <w:rsid w:val="00D13FD0"/>
    <w:rsid w:val="00D21939"/>
    <w:rsid w:val="00D331CC"/>
    <w:rsid w:val="00D42E55"/>
    <w:rsid w:val="00D50079"/>
    <w:rsid w:val="00D571D2"/>
    <w:rsid w:val="00D6537A"/>
    <w:rsid w:val="00D66649"/>
    <w:rsid w:val="00D70F4A"/>
    <w:rsid w:val="00D773FB"/>
    <w:rsid w:val="00D819E7"/>
    <w:rsid w:val="00D8271E"/>
    <w:rsid w:val="00D864CA"/>
    <w:rsid w:val="00DA1740"/>
    <w:rsid w:val="00DA1F43"/>
    <w:rsid w:val="00DA6A75"/>
    <w:rsid w:val="00DC7720"/>
    <w:rsid w:val="00DD0C7C"/>
    <w:rsid w:val="00DD0C88"/>
    <w:rsid w:val="00DD4D85"/>
    <w:rsid w:val="00DE1243"/>
    <w:rsid w:val="00E07A16"/>
    <w:rsid w:val="00E13D88"/>
    <w:rsid w:val="00E14376"/>
    <w:rsid w:val="00E1444C"/>
    <w:rsid w:val="00E208A4"/>
    <w:rsid w:val="00E212DF"/>
    <w:rsid w:val="00E227DE"/>
    <w:rsid w:val="00E31A48"/>
    <w:rsid w:val="00E33D0C"/>
    <w:rsid w:val="00E359AA"/>
    <w:rsid w:val="00E37EA8"/>
    <w:rsid w:val="00E41643"/>
    <w:rsid w:val="00E43D60"/>
    <w:rsid w:val="00E44410"/>
    <w:rsid w:val="00E549CE"/>
    <w:rsid w:val="00E644E0"/>
    <w:rsid w:val="00E651E0"/>
    <w:rsid w:val="00E70377"/>
    <w:rsid w:val="00E713A9"/>
    <w:rsid w:val="00E80F1A"/>
    <w:rsid w:val="00E81DEE"/>
    <w:rsid w:val="00E86FE7"/>
    <w:rsid w:val="00E9161F"/>
    <w:rsid w:val="00EA7570"/>
    <w:rsid w:val="00EB08EA"/>
    <w:rsid w:val="00EB44E6"/>
    <w:rsid w:val="00EB45D2"/>
    <w:rsid w:val="00EB5313"/>
    <w:rsid w:val="00EB5A10"/>
    <w:rsid w:val="00EC4469"/>
    <w:rsid w:val="00EC70EA"/>
    <w:rsid w:val="00ED0260"/>
    <w:rsid w:val="00ED63B8"/>
    <w:rsid w:val="00ED6786"/>
    <w:rsid w:val="00EF097F"/>
    <w:rsid w:val="00EF6FA7"/>
    <w:rsid w:val="00F11E7E"/>
    <w:rsid w:val="00F23C3F"/>
    <w:rsid w:val="00F27B96"/>
    <w:rsid w:val="00F40FF4"/>
    <w:rsid w:val="00F462E2"/>
    <w:rsid w:val="00F602FE"/>
    <w:rsid w:val="00F644BB"/>
    <w:rsid w:val="00F65F36"/>
    <w:rsid w:val="00F66D79"/>
    <w:rsid w:val="00F76D73"/>
    <w:rsid w:val="00F77391"/>
    <w:rsid w:val="00F82206"/>
    <w:rsid w:val="00F84B6E"/>
    <w:rsid w:val="00F8531D"/>
    <w:rsid w:val="00F902AE"/>
    <w:rsid w:val="00F93B07"/>
    <w:rsid w:val="00F955A2"/>
    <w:rsid w:val="00FA37C4"/>
    <w:rsid w:val="00FA3815"/>
    <w:rsid w:val="00FA3A55"/>
    <w:rsid w:val="00FA6D3D"/>
    <w:rsid w:val="00FB4CCE"/>
    <w:rsid w:val="00FC1BB8"/>
    <w:rsid w:val="00FC4177"/>
    <w:rsid w:val="00FD2C82"/>
    <w:rsid w:val="00FD44DF"/>
    <w:rsid w:val="00FD7596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D4ABA"/>
  <w15:chartTrackingRefBased/>
  <w15:docId w15:val="{6BC4207B-4BC7-468E-82FB-C768548D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FAA"/>
  </w:style>
  <w:style w:type="paragraph" w:styleId="Zpat">
    <w:name w:val="footer"/>
    <w:basedOn w:val="Normln"/>
    <w:link w:val="ZpatChar"/>
    <w:uiPriority w:val="99"/>
    <w:unhideWhenUsed/>
    <w:rsid w:val="0085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FAA"/>
  </w:style>
  <w:style w:type="paragraph" w:styleId="Textbubliny">
    <w:name w:val="Balloon Text"/>
    <w:basedOn w:val="Normln"/>
    <w:link w:val="TextbublinyChar"/>
    <w:uiPriority w:val="99"/>
    <w:semiHidden/>
    <w:unhideWhenUsed/>
    <w:rsid w:val="0025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D21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23C3F"/>
    <w:pPr>
      <w:ind w:left="720"/>
      <w:contextualSpacing/>
    </w:pPr>
  </w:style>
  <w:style w:type="table" w:styleId="Mkatabulky">
    <w:name w:val="Table Grid"/>
    <w:basedOn w:val="Normlntabulka"/>
    <w:uiPriority w:val="39"/>
    <w:rsid w:val="00E3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891120"/>
  </w:style>
  <w:style w:type="character" w:styleId="Hypertextovodkaz">
    <w:name w:val="Hyperlink"/>
    <w:basedOn w:val="Standardnpsmoodstavce"/>
    <w:uiPriority w:val="99"/>
    <w:unhideWhenUsed/>
    <w:rsid w:val="003F7CB9"/>
    <w:rPr>
      <w:color w:val="0563C1" w:themeColor="hyperlink"/>
      <w:u w:val="single"/>
    </w:rPr>
  </w:style>
  <w:style w:type="paragraph" w:customStyle="1" w:styleId="Default">
    <w:name w:val="Default"/>
    <w:rsid w:val="003F7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5E24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A0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351163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3511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2025-04-28T15:28:00Z</cp:lastPrinted>
  <dcterms:created xsi:type="dcterms:W3CDTF">2025-04-28T17:25:00Z</dcterms:created>
  <dcterms:modified xsi:type="dcterms:W3CDTF">2025-04-28T17:29:00Z</dcterms:modified>
</cp:coreProperties>
</file>